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4ABE4" w14:textId="77777777" w:rsidR="00261A93" w:rsidRDefault="00261A93" w:rsidP="000C189F">
      <w:pPr>
        <w:rPr>
          <w:rFonts w:ascii="Arial" w:hAnsi="Arial"/>
          <w:b/>
          <w:color w:val="000000" w:themeColor="text1"/>
        </w:rPr>
      </w:pPr>
    </w:p>
    <w:p w14:paraId="62B5672C" w14:textId="7407E337" w:rsidR="000C189F" w:rsidRPr="004D1C7D" w:rsidRDefault="000C189F" w:rsidP="000C189F">
      <w:pPr>
        <w:rPr>
          <w:rFonts w:ascii="Arial" w:hAnsi="Arial"/>
          <w:b/>
          <w:color w:val="000000" w:themeColor="text1"/>
        </w:rPr>
      </w:pPr>
      <w:r w:rsidRPr="004D1C7D">
        <w:rPr>
          <w:rFonts w:ascii="Arial" w:hAnsi="Arial"/>
          <w:b/>
          <w:color w:val="000000" w:themeColor="text1"/>
        </w:rPr>
        <w:t>AWARDS COMMITTEE</w:t>
      </w:r>
    </w:p>
    <w:p w14:paraId="6443F83F" w14:textId="77777777" w:rsidR="000C189F" w:rsidRPr="004D1C7D" w:rsidRDefault="000C189F" w:rsidP="000C189F">
      <w:pPr>
        <w:rPr>
          <w:rFonts w:ascii="Arial" w:hAnsi="Arial"/>
          <w:b/>
          <w:color w:val="000000" w:themeColor="text1"/>
        </w:rPr>
      </w:pPr>
    </w:p>
    <w:p w14:paraId="1E976CFE" w14:textId="77777777" w:rsidR="000C189F" w:rsidRPr="004D1C7D" w:rsidRDefault="002E1828" w:rsidP="000C189F">
      <w:pPr>
        <w:rPr>
          <w:rFonts w:ascii="Arial" w:hAnsi="Arial"/>
          <w:b/>
          <w:color w:val="000000" w:themeColor="text1"/>
        </w:rPr>
      </w:pPr>
      <w:r w:rsidRPr="004D1C7D">
        <w:rPr>
          <w:rFonts w:ascii="Arial" w:hAnsi="Arial"/>
          <w:b/>
          <w:color w:val="000000" w:themeColor="text1"/>
        </w:rPr>
        <w:t>1.</w:t>
      </w:r>
      <w:r w:rsidRPr="004D1C7D">
        <w:rPr>
          <w:rFonts w:ascii="Arial" w:hAnsi="Arial"/>
          <w:b/>
          <w:color w:val="000000" w:themeColor="text1"/>
        </w:rPr>
        <w:tab/>
      </w:r>
      <w:r w:rsidR="000C189F" w:rsidRPr="004D1C7D">
        <w:rPr>
          <w:rFonts w:ascii="Arial" w:hAnsi="Arial"/>
          <w:b/>
          <w:color w:val="000000" w:themeColor="text1"/>
        </w:rPr>
        <w:t>General</w:t>
      </w:r>
    </w:p>
    <w:p w14:paraId="323D1987" w14:textId="77777777" w:rsidR="000C189F" w:rsidRPr="004D1C7D" w:rsidRDefault="000C189F" w:rsidP="000C189F">
      <w:pPr>
        <w:rPr>
          <w:rFonts w:ascii="Arial" w:hAnsi="Arial"/>
          <w:b/>
          <w:color w:val="000000" w:themeColor="text1"/>
        </w:rPr>
      </w:pPr>
    </w:p>
    <w:p w14:paraId="6D090DEE" w14:textId="77777777" w:rsidR="000C189F" w:rsidRPr="004D1C7D" w:rsidRDefault="00446103" w:rsidP="00F764C6">
      <w:pPr>
        <w:rPr>
          <w:rFonts w:ascii="Arial" w:hAnsi="Arial" w:cs="Arial"/>
          <w:color w:val="000000" w:themeColor="text1"/>
        </w:rPr>
      </w:pPr>
      <w:r w:rsidRPr="004D1C7D">
        <w:rPr>
          <w:rFonts w:ascii="Arial" w:hAnsi="Arial" w:cs="Arial"/>
          <w:color w:val="000000" w:themeColor="text1"/>
        </w:rPr>
        <w:t>1.</w:t>
      </w:r>
      <w:r w:rsidR="002E1828" w:rsidRPr="004D1C7D">
        <w:rPr>
          <w:rFonts w:ascii="Arial" w:hAnsi="Arial" w:cs="Arial"/>
          <w:color w:val="000000" w:themeColor="text1"/>
        </w:rPr>
        <w:t>1</w:t>
      </w:r>
      <w:r w:rsidR="002859CE" w:rsidRPr="004D1C7D">
        <w:rPr>
          <w:rFonts w:ascii="Arial" w:hAnsi="Arial" w:cs="Arial"/>
          <w:color w:val="000000" w:themeColor="text1"/>
        </w:rPr>
        <w:tab/>
      </w:r>
      <w:r w:rsidR="000C189F" w:rsidRPr="004D1C7D">
        <w:rPr>
          <w:rFonts w:ascii="Arial" w:hAnsi="Arial" w:cs="Arial"/>
          <w:color w:val="000000" w:themeColor="text1"/>
        </w:rPr>
        <w:t>This Committee operates in a speci</w:t>
      </w:r>
      <w:r w:rsidR="00F764C6" w:rsidRPr="004D1C7D">
        <w:rPr>
          <w:rFonts w:ascii="Arial" w:hAnsi="Arial" w:cs="Arial"/>
          <w:color w:val="000000" w:themeColor="text1"/>
        </w:rPr>
        <w:t xml:space="preserve">alised and discrete area of the </w:t>
      </w:r>
      <w:r w:rsidR="00D5546B" w:rsidRPr="004D1C7D">
        <w:rPr>
          <w:rFonts w:ascii="Arial" w:hAnsi="Arial" w:cs="Arial"/>
          <w:color w:val="000000" w:themeColor="text1"/>
        </w:rPr>
        <w:t>Association's business. D</w:t>
      </w:r>
      <w:r w:rsidR="000C189F" w:rsidRPr="004D1C7D">
        <w:rPr>
          <w:rFonts w:ascii="Arial" w:hAnsi="Arial" w:cs="Arial"/>
          <w:color w:val="000000" w:themeColor="text1"/>
        </w:rPr>
        <w:t>irect lines of communication with the P</w:t>
      </w:r>
      <w:r w:rsidR="00D5546B" w:rsidRPr="004D1C7D">
        <w:rPr>
          <w:rFonts w:ascii="Arial" w:hAnsi="Arial" w:cs="Arial"/>
          <w:color w:val="000000" w:themeColor="text1"/>
        </w:rPr>
        <w:t xml:space="preserve">rogramme and </w:t>
      </w:r>
      <w:r w:rsidR="000C189F" w:rsidRPr="004D1C7D">
        <w:rPr>
          <w:rFonts w:ascii="Arial" w:hAnsi="Arial" w:cs="Arial"/>
          <w:color w:val="000000" w:themeColor="text1"/>
        </w:rPr>
        <w:t>D</w:t>
      </w:r>
      <w:r w:rsidR="00D5546B" w:rsidRPr="004D1C7D">
        <w:rPr>
          <w:rFonts w:ascii="Arial" w:hAnsi="Arial" w:cs="Arial"/>
          <w:color w:val="000000" w:themeColor="text1"/>
        </w:rPr>
        <w:t xml:space="preserve">elivery </w:t>
      </w:r>
      <w:r w:rsidR="000C189F" w:rsidRPr="004D1C7D">
        <w:rPr>
          <w:rFonts w:ascii="Arial" w:hAnsi="Arial" w:cs="Arial"/>
          <w:color w:val="000000" w:themeColor="text1"/>
        </w:rPr>
        <w:t>C</w:t>
      </w:r>
      <w:r w:rsidR="00D5546B" w:rsidRPr="004D1C7D">
        <w:rPr>
          <w:rFonts w:ascii="Arial" w:hAnsi="Arial" w:cs="Arial"/>
          <w:color w:val="000000" w:themeColor="text1"/>
        </w:rPr>
        <w:t>ommittee</w:t>
      </w:r>
      <w:r w:rsidR="00EE31C5" w:rsidRPr="004D1C7D">
        <w:rPr>
          <w:rFonts w:ascii="Arial" w:hAnsi="Arial" w:cs="Arial"/>
          <w:color w:val="000000" w:themeColor="text1"/>
        </w:rPr>
        <w:t xml:space="preserve"> (PDC)</w:t>
      </w:r>
      <w:r w:rsidR="000C189F" w:rsidRPr="004D1C7D">
        <w:rPr>
          <w:rFonts w:ascii="Arial" w:hAnsi="Arial" w:cs="Arial"/>
          <w:color w:val="000000" w:themeColor="text1"/>
        </w:rPr>
        <w:t xml:space="preserve"> and the B</w:t>
      </w:r>
      <w:r w:rsidR="00D5546B" w:rsidRPr="004D1C7D">
        <w:rPr>
          <w:rFonts w:ascii="Arial" w:hAnsi="Arial" w:cs="Arial"/>
          <w:color w:val="000000" w:themeColor="text1"/>
        </w:rPr>
        <w:t xml:space="preserve">oard of Management </w:t>
      </w:r>
      <w:r w:rsidR="00EE31C5" w:rsidRPr="004D1C7D">
        <w:rPr>
          <w:rFonts w:ascii="Arial" w:hAnsi="Arial" w:cs="Arial"/>
          <w:color w:val="000000" w:themeColor="text1"/>
        </w:rPr>
        <w:t xml:space="preserve">(BOM) </w:t>
      </w:r>
      <w:r w:rsidR="00D5546B" w:rsidRPr="004D1C7D">
        <w:rPr>
          <w:rFonts w:ascii="Arial" w:hAnsi="Arial" w:cs="Arial"/>
          <w:color w:val="000000" w:themeColor="text1"/>
        </w:rPr>
        <w:t xml:space="preserve">are provided by the </w:t>
      </w:r>
      <w:r w:rsidR="000C189F" w:rsidRPr="004D1C7D">
        <w:rPr>
          <w:rFonts w:ascii="Arial" w:hAnsi="Arial" w:cs="Arial"/>
          <w:color w:val="000000" w:themeColor="text1"/>
        </w:rPr>
        <w:t>N</w:t>
      </w:r>
      <w:r w:rsidR="00D5546B" w:rsidRPr="004D1C7D">
        <w:rPr>
          <w:rFonts w:ascii="Arial" w:hAnsi="Arial" w:cs="Arial"/>
          <w:color w:val="000000" w:themeColor="text1"/>
        </w:rPr>
        <w:t xml:space="preserve">ational </w:t>
      </w:r>
      <w:r w:rsidR="000C189F" w:rsidRPr="004D1C7D">
        <w:rPr>
          <w:rFonts w:ascii="Arial" w:hAnsi="Arial" w:cs="Arial"/>
          <w:color w:val="000000" w:themeColor="text1"/>
        </w:rPr>
        <w:t>O</w:t>
      </w:r>
      <w:r w:rsidR="00D5546B" w:rsidRPr="004D1C7D">
        <w:rPr>
          <w:rFonts w:ascii="Arial" w:hAnsi="Arial" w:cs="Arial"/>
          <w:color w:val="000000" w:themeColor="text1"/>
        </w:rPr>
        <w:t xml:space="preserve">perations </w:t>
      </w:r>
      <w:r w:rsidR="000C189F" w:rsidRPr="004D1C7D">
        <w:rPr>
          <w:rFonts w:ascii="Arial" w:hAnsi="Arial" w:cs="Arial"/>
          <w:color w:val="000000" w:themeColor="text1"/>
        </w:rPr>
        <w:t>D</w:t>
      </w:r>
      <w:r w:rsidR="00D5546B" w:rsidRPr="004D1C7D">
        <w:rPr>
          <w:rFonts w:ascii="Arial" w:hAnsi="Arial" w:cs="Arial"/>
          <w:color w:val="000000" w:themeColor="text1"/>
        </w:rPr>
        <w:t>irector</w:t>
      </w:r>
      <w:r w:rsidR="00EE31C5" w:rsidRPr="004D1C7D">
        <w:rPr>
          <w:rFonts w:ascii="Arial" w:hAnsi="Arial" w:cs="Arial"/>
          <w:color w:val="000000" w:themeColor="text1"/>
        </w:rPr>
        <w:t xml:space="preserve"> (NOD).</w:t>
      </w:r>
    </w:p>
    <w:p w14:paraId="0F686504" w14:textId="77777777" w:rsidR="000C189F" w:rsidRPr="004D1C7D" w:rsidRDefault="000C189F" w:rsidP="00F764C6">
      <w:pPr>
        <w:jc w:val="both"/>
        <w:rPr>
          <w:rFonts w:ascii="Arial" w:hAnsi="Arial"/>
          <w:color w:val="000000" w:themeColor="text1"/>
        </w:rPr>
      </w:pPr>
    </w:p>
    <w:p w14:paraId="32F8002E" w14:textId="77777777" w:rsidR="000C189F" w:rsidRPr="004D1C7D" w:rsidRDefault="002E1828" w:rsidP="000C189F">
      <w:pPr>
        <w:ind w:left="720" w:hanging="720"/>
        <w:rPr>
          <w:rFonts w:ascii="Arial" w:hAnsi="Arial"/>
          <w:color w:val="000000" w:themeColor="text1"/>
        </w:rPr>
      </w:pPr>
      <w:r w:rsidRPr="004D1C7D">
        <w:rPr>
          <w:rFonts w:ascii="Arial" w:hAnsi="Arial"/>
          <w:b/>
          <w:color w:val="000000" w:themeColor="text1"/>
        </w:rPr>
        <w:t>2.</w:t>
      </w:r>
      <w:r w:rsidRPr="004D1C7D">
        <w:rPr>
          <w:rFonts w:ascii="Arial" w:hAnsi="Arial"/>
          <w:b/>
          <w:color w:val="000000" w:themeColor="text1"/>
        </w:rPr>
        <w:tab/>
      </w:r>
      <w:r w:rsidR="000C189F" w:rsidRPr="004D1C7D">
        <w:rPr>
          <w:rFonts w:ascii="Arial" w:hAnsi="Arial"/>
          <w:b/>
          <w:color w:val="000000" w:themeColor="text1"/>
        </w:rPr>
        <w:t>Role</w:t>
      </w:r>
    </w:p>
    <w:p w14:paraId="6F2BA140" w14:textId="77777777" w:rsidR="000C189F" w:rsidRPr="004D1C7D" w:rsidRDefault="000C189F" w:rsidP="000C189F">
      <w:pPr>
        <w:ind w:left="720" w:hanging="720"/>
        <w:rPr>
          <w:rFonts w:ascii="Arial" w:hAnsi="Arial"/>
          <w:color w:val="000000" w:themeColor="text1"/>
        </w:rPr>
      </w:pPr>
    </w:p>
    <w:p w14:paraId="77D60B75" w14:textId="6B623C10" w:rsidR="000C189F" w:rsidRPr="004D1C7D" w:rsidRDefault="002859CE" w:rsidP="00F764C6">
      <w:pPr>
        <w:rPr>
          <w:rFonts w:ascii="Arial" w:hAnsi="Arial"/>
          <w:color w:val="000000" w:themeColor="text1"/>
        </w:rPr>
      </w:pPr>
      <w:r w:rsidRPr="004D1C7D">
        <w:rPr>
          <w:rFonts w:ascii="Arial" w:hAnsi="Arial"/>
          <w:color w:val="000000" w:themeColor="text1"/>
        </w:rPr>
        <w:t>2.</w:t>
      </w:r>
      <w:r w:rsidR="002E1828" w:rsidRPr="004D1C7D">
        <w:rPr>
          <w:rFonts w:ascii="Arial" w:hAnsi="Arial"/>
          <w:color w:val="000000" w:themeColor="text1"/>
        </w:rPr>
        <w:t>1</w:t>
      </w:r>
      <w:r w:rsidRPr="004D1C7D">
        <w:rPr>
          <w:rFonts w:ascii="Arial" w:hAnsi="Arial"/>
          <w:color w:val="000000" w:themeColor="text1"/>
        </w:rPr>
        <w:tab/>
      </w:r>
      <w:r w:rsidR="000C189F" w:rsidRPr="004D1C7D">
        <w:rPr>
          <w:rFonts w:ascii="Arial" w:hAnsi="Arial"/>
          <w:color w:val="000000" w:themeColor="text1"/>
        </w:rPr>
        <w:t>The following summarises the role and responsibilities of the A</w:t>
      </w:r>
      <w:r w:rsidR="00EE31C5" w:rsidRPr="004D1C7D">
        <w:rPr>
          <w:rFonts w:ascii="Arial" w:hAnsi="Arial"/>
          <w:color w:val="000000" w:themeColor="text1"/>
        </w:rPr>
        <w:t xml:space="preserve">wards </w:t>
      </w:r>
      <w:r w:rsidR="000C189F" w:rsidRPr="004D1C7D">
        <w:rPr>
          <w:rFonts w:ascii="Arial" w:hAnsi="Arial"/>
          <w:color w:val="000000" w:themeColor="text1"/>
        </w:rPr>
        <w:t>C</w:t>
      </w:r>
      <w:r w:rsidR="00EE31C5" w:rsidRPr="004D1C7D">
        <w:rPr>
          <w:rFonts w:ascii="Arial" w:hAnsi="Arial"/>
          <w:color w:val="000000" w:themeColor="text1"/>
        </w:rPr>
        <w:t>ommittee (AC)</w:t>
      </w:r>
      <w:r w:rsidR="000C189F" w:rsidRPr="004D1C7D">
        <w:rPr>
          <w:rFonts w:ascii="Arial" w:hAnsi="Arial"/>
          <w:color w:val="000000" w:themeColor="text1"/>
        </w:rPr>
        <w:t>:</w:t>
      </w:r>
    </w:p>
    <w:p w14:paraId="20F19B4A" w14:textId="77777777" w:rsidR="000C189F" w:rsidRPr="004D1C7D" w:rsidRDefault="000C189F" w:rsidP="00734BAA">
      <w:pPr>
        <w:rPr>
          <w:rFonts w:ascii="Arial" w:hAnsi="Arial"/>
          <w:color w:val="000000" w:themeColor="text1"/>
        </w:rPr>
      </w:pPr>
    </w:p>
    <w:p w14:paraId="6FDF16A9" w14:textId="534513F5" w:rsidR="000C189F" w:rsidRPr="00861904" w:rsidRDefault="000C189F" w:rsidP="00861904">
      <w:pPr>
        <w:pStyle w:val="ListParagraph"/>
        <w:numPr>
          <w:ilvl w:val="0"/>
          <w:numId w:val="3"/>
        </w:numPr>
        <w:rPr>
          <w:rFonts w:ascii="Arial" w:hAnsi="Arial"/>
          <w:color w:val="000000" w:themeColor="text1"/>
        </w:rPr>
      </w:pPr>
      <w:r w:rsidRPr="00861904">
        <w:rPr>
          <w:rFonts w:ascii="Arial" w:hAnsi="Arial"/>
          <w:color w:val="000000" w:themeColor="text1"/>
        </w:rPr>
        <w:t xml:space="preserve">to complete the scrutiny of the HASSRA Major Award submissions determining winners. In addition, where necessary, consider any nominations in respect of HASSRA Merit Awards </w:t>
      </w:r>
    </w:p>
    <w:p w14:paraId="628CEBF5" w14:textId="7551CCED" w:rsidR="00861904" w:rsidRPr="00861904" w:rsidRDefault="00861904" w:rsidP="00861904">
      <w:pPr>
        <w:pStyle w:val="ListParagraph"/>
        <w:numPr>
          <w:ilvl w:val="0"/>
          <w:numId w:val="3"/>
        </w:numPr>
        <w:rPr>
          <w:rFonts w:ascii="Arial" w:hAnsi="Arial"/>
          <w:color w:val="000000" w:themeColor="text1"/>
        </w:rPr>
      </w:pPr>
      <w:r>
        <w:rPr>
          <w:rFonts w:ascii="Arial" w:hAnsi="Arial"/>
          <w:color w:val="000000" w:themeColor="text1"/>
        </w:rPr>
        <w:t>consider all submissions for HASSRA Heroes</w:t>
      </w:r>
    </w:p>
    <w:p w14:paraId="5C7534C0" w14:textId="77777777" w:rsidR="000C189F" w:rsidRPr="004D1C7D" w:rsidRDefault="000C189F" w:rsidP="00D13DAA">
      <w:pPr>
        <w:rPr>
          <w:rFonts w:ascii="Arial" w:hAnsi="Arial"/>
          <w:color w:val="000000" w:themeColor="text1"/>
        </w:rPr>
      </w:pPr>
    </w:p>
    <w:p w14:paraId="17757E32" w14:textId="77777777" w:rsidR="000C189F" w:rsidRPr="004D1C7D" w:rsidRDefault="002E1828" w:rsidP="000C189F">
      <w:pPr>
        <w:ind w:left="720" w:hanging="720"/>
        <w:rPr>
          <w:rFonts w:ascii="Arial" w:hAnsi="Arial"/>
          <w:b/>
          <w:color w:val="000000" w:themeColor="text1"/>
        </w:rPr>
      </w:pPr>
      <w:r w:rsidRPr="004D1C7D">
        <w:rPr>
          <w:rFonts w:ascii="Arial" w:hAnsi="Arial"/>
          <w:b/>
          <w:color w:val="000000" w:themeColor="text1"/>
        </w:rPr>
        <w:t>3.</w:t>
      </w:r>
      <w:r w:rsidRPr="004D1C7D">
        <w:rPr>
          <w:rFonts w:ascii="Arial" w:hAnsi="Arial"/>
          <w:b/>
          <w:color w:val="000000" w:themeColor="text1"/>
        </w:rPr>
        <w:tab/>
      </w:r>
      <w:r w:rsidR="000C189F" w:rsidRPr="004D1C7D">
        <w:rPr>
          <w:rFonts w:ascii="Arial" w:hAnsi="Arial"/>
          <w:b/>
          <w:color w:val="000000" w:themeColor="text1"/>
        </w:rPr>
        <w:t>Budgetary Responsibilities</w:t>
      </w:r>
    </w:p>
    <w:p w14:paraId="117712D8" w14:textId="77777777" w:rsidR="000C189F" w:rsidRPr="004D1C7D" w:rsidRDefault="000C189F" w:rsidP="000C189F">
      <w:pPr>
        <w:ind w:left="720" w:hanging="720"/>
        <w:rPr>
          <w:rFonts w:ascii="Arial" w:hAnsi="Arial"/>
          <w:b/>
          <w:color w:val="000000" w:themeColor="text1"/>
        </w:rPr>
      </w:pPr>
    </w:p>
    <w:p w14:paraId="201A914F" w14:textId="30CD2384" w:rsidR="000C189F" w:rsidRPr="00864A37" w:rsidRDefault="002859CE" w:rsidP="000C189F">
      <w:pPr>
        <w:rPr>
          <w:rFonts w:ascii="Arial" w:hAnsi="Arial"/>
          <w:color w:val="FF0000"/>
        </w:rPr>
      </w:pPr>
      <w:r w:rsidRPr="004D1C7D">
        <w:rPr>
          <w:rFonts w:ascii="Arial" w:hAnsi="Arial"/>
          <w:color w:val="000000" w:themeColor="text1"/>
        </w:rPr>
        <w:t>3</w:t>
      </w:r>
      <w:r w:rsidR="00BE70F1">
        <w:rPr>
          <w:rFonts w:ascii="Arial" w:hAnsi="Arial"/>
          <w:color w:val="000000" w:themeColor="text1"/>
        </w:rPr>
        <w:t>.</w:t>
      </w:r>
      <w:r w:rsidR="002E1828" w:rsidRPr="004D1C7D">
        <w:rPr>
          <w:rFonts w:ascii="Arial" w:hAnsi="Arial"/>
          <w:color w:val="000000" w:themeColor="text1"/>
        </w:rPr>
        <w:t>1</w:t>
      </w:r>
      <w:r w:rsidRPr="004D1C7D">
        <w:rPr>
          <w:rFonts w:ascii="Arial" w:hAnsi="Arial"/>
          <w:color w:val="000000" w:themeColor="text1"/>
        </w:rPr>
        <w:tab/>
      </w:r>
      <w:r w:rsidR="000C189F" w:rsidRPr="004D1C7D">
        <w:rPr>
          <w:rFonts w:ascii="Arial" w:hAnsi="Arial"/>
          <w:color w:val="000000" w:themeColor="text1"/>
        </w:rPr>
        <w:t xml:space="preserve">The AC has budgetary responsibility for its own meeting costs </w:t>
      </w:r>
    </w:p>
    <w:p w14:paraId="4CA8DA89" w14:textId="77777777" w:rsidR="000C189F" w:rsidRPr="004D1C7D" w:rsidRDefault="000C189F" w:rsidP="000C189F">
      <w:pPr>
        <w:rPr>
          <w:rFonts w:ascii="Arial" w:hAnsi="Arial"/>
          <w:b/>
          <w:color w:val="000000" w:themeColor="text1"/>
        </w:rPr>
      </w:pPr>
    </w:p>
    <w:p w14:paraId="04D486E0" w14:textId="77777777" w:rsidR="000C189F" w:rsidRPr="004D1C7D" w:rsidRDefault="002E1828" w:rsidP="000C189F">
      <w:pPr>
        <w:rPr>
          <w:rFonts w:ascii="Arial" w:hAnsi="Arial"/>
          <w:b/>
          <w:color w:val="000000" w:themeColor="text1"/>
        </w:rPr>
      </w:pPr>
      <w:r w:rsidRPr="004D1C7D">
        <w:rPr>
          <w:rFonts w:ascii="Arial" w:hAnsi="Arial"/>
          <w:b/>
          <w:color w:val="000000" w:themeColor="text1"/>
        </w:rPr>
        <w:t>4.</w:t>
      </w:r>
      <w:r w:rsidRPr="004D1C7D">
        <w:rPr>
          <w:rFonts w:ascii="Arial" w:hAnsi="Arial"/>
          <w:b/>
          <w:color w:val="000000" w:themeColor="text1"/>
        </w:rPr>
        <w:tab/>
      </w:r>
      <w:r w:rsidR="000C189F" w:rsidRPr="004D1C7D">
        <w:rPr>
          <w:rFonts w:ascii="Arial" w:hAnsi="Arial"/>
          <w:b/>
          <w:color w:val="000000" w:themeColor="text1"/>
        </w:rPr>
        <w:t>Composition</w:t>
      </w:r>
    </w:p>
    <w:p w14:paraId="6846EF54" w14:textId="77777777" w:rsidR="000C189F" w:rsidRPr="004D1C7D" w:rsidRDefault="000C189F" w:rsidP="000C189F">
      <w:pPr>
        <w:rPr>
          <w:rFonts w:ascii="Arial" w:hAnsi="Arial"/>
          <w:b/>
          <w:color w:val="000000" w:themeColor="text1"/>
        </w:rPr>
      </w:pPr>
    </w:p>
    <w:p w14:paraId="04584CF3" w14:textId="77777777" w:rsidR="00F764C6" w:rsidRPr="004D1C7D" w:rsidRDefault="002859CE" w:rsidP="000C189F">
      <w:pPr>
        <w:rPr>
          <w:rFonts w:ascii="Arial" w:hAnsi="Arial"/>
          <w:color w:val="000000" w:themeColor="text1"/>
        </w:rPr>
      </w:pPr>
      <w:r w:rsidRPr="004D1C7D">
        <w:rPr>
          <w:rFonts w:ascii="Arial" w:hAnsi="Arial"/>
          <w:color w:val="000000" w:themeColor="text1"/>
        </w:rPr>
        <w:t>4.</w:t>
      </w:r>
      <w:r w:rsidR="002E1828" w:rsidRPr="004D1C7D">
        <w:rPr>
          <w:rFonts w:ascii="Arial" w:hAnsi="Arial"/>
          <w:color w:val="000000" w:themeColor="text1"/>
        </w:rPr>
        <w:t>1</w:t>
      </w:r>
      <w:r w:rsidRPr="004D1C7D">
        <w:rPr>
          <w:rFonts w:ascii="Arial" w:hAnsi="Arial"/>
          <w:color w:val="000000" w:themeColor="text1"/>
        </w:rPr>
        <w:tab/>
      </w:r>
      <w:r w:rsidR="000C189F" w:rsidRPr="004D1C7D">
        <w:rPr>
          <w:rFonts w:ascii="Arial" w:hAnsi="Arial"/>
          <w:color w:val="000000" w:themeColor="text1"/>
        </w:rPr>
        <w:t>The Committee comprises: -</w:t>
      </w:r>
      <w:r w:rsidR="000C189F" w:rsidRPr="004D1C7D">
        <w:rPr>
          <w:rFonts w:ascii="Arial" w:hAnsi="Arial"/>
          <w:color w:val="000000" w:themeColor="text1"/>
        </w:rPr>
        <w:tab/>
      </w:r>
    </w:p>
    <w:p w14:paraId="4A8CBB2D" w14:textId="77777777" w:rsidR="000C189F" w:rsidRPr="004D1C7D" w:rsidRDefault="00F764C6" w:rsidP="00F764C6">
      <w:pPr>
        <w:pStyle w:val="ListParagraph"/>
        <w:numPr>
          <w:ilvl w:val="0"/>
          <w:numId w:val="2"/>
        </w:numPr>
        <w:rPr>
          <w:rFonts w:ascii="Arial" w:hAnsi="Arial"/>
          <w:color w:val="000000" w:themeColor="text1"/>
        </w:rPr>
      </w:pPr>
      <w:r w:rsidRPr="004D1C7D">
        <w:rPr>
          <w:rFonts w:ascii="Arial" w:hAnsi="Arial"/>
          <w:color w:val="000000" w:themeColor="text1"/>
        </w:rPr>
        <w:t>Three elected committee m</w:t>
      </w:r>
      <w:r w:rsidR="000C189F" w:rsidRPr="004D1C7D">
        <w:rPr>
          <w:rFonts w:ascii="Arial" w:hAnsi="Arial"/>
          <w:color w:val="000000" w:themeColor="text1"/>
        </w:rPr>
        <w:t xml:space="preserve">embers </w:t>
      </w:r>
      <w:r w:rsidRPr="004D1C7D">
        <w:rPr>
          <w:rFonts w:ascii="Arial" w:hAnsi="Arial"/>
          <w:color w:val="000000" w:themeColor="text1"/>
        </w:rPr>
        <w:t xml:space="preserve">(one of which shall act as </w:t>
      </w:r>
      <w:r w:rsidR="000C189F" w:rsidRPr="004D1C7D">
        <w:rPr>
          <w:rFonts w:ascii="Arial" w:hAnsi="Arial"/>
          <w:color w:val="000000" w:themeColor="text1"/>
        </w:rPr>
        <w:t>Chairperson)</w:t>
      </w:r>
    </w:p>
    <w:p w14:paraId="13F59055" w14:textId="77777777" w:rsidR="000C189F" w:rsidRPr="004D1C7D" w:rsidRDefault="000C189F" w:rsidP="000C189F">
      <w:pPr>
        <w:pStyle w:val="ListParagraph"/>
        <w:numPr>
          <w:ilvl w:val="0"/>
          <w:numId w:val="2"/>
        </w:numPr>
        <w:rPr>
          <w:rFonts w:ascii="Arial" w:hAnsi="Arial"/>
          <w:color w:val="000000" w:themeColor="text1"/>
        </w:rPr>
      </w:pPr>
      <w:r w:rsidRPr="004D1C7D">
        <w:rPr>
          <w:rFonts w:ascii="Arial" w:hAnsi="Arial"/>
          <w:color w:val="000000" w:themeColor="text1"/>
        </w:rPr>
        <w:t xml:space="preserve">HASSRA </w:t>
      </w:r>
      <w:r w:rsidR="00401A4C" w:rsidRPr="004D1C7D">
        <w:rPr>
          <w:rFonts w:ascii="Arial" w:hAnsi="Arial"/>
          <w:color w:val="000000" w:themeColor="text1"/>
        </w:rPr>
        <w:t>NOD</w:t>
      </w:r>
      <w:r w:rsidRPr="004D1C7D">
        <w:rPr>
          <w:rFonts w:ascii="Arial" w:hAnsi="Arial"/>
          <w:color w:val="000000" w:themeColor="text1"/>
        </w:rPr>
        <w:t xml:space="preserve"> or a representative from the national Management Team</w:t>
      </w:r>
      <w:r w:rsidR="00401A4C" w:rsidRPr="004D1C7D">
        <w:rPr>
          <w:rFonts w:ascii="Arial" w:hAnsi="Arial"/>
          <w:color w:val="000000" w:themeColor="text1"/>
        </w:rPr>
        <w:t xml:space="preserve"> (MT)</w:t>
      </w:r>
    </w:p>
    <w:p w14:paraId="4EAEBE55" w14:textId="77777777" w:rsidR="00401A4C" w:rsidRPr="004D1C7D" w:rsidRDefault="00401A4C" w:rsidP="00401A4C">
      <w:pPr>
        <w:pStyle w:val="ListParagraph"/>
        <w:rPr>
          <w:rFonts w:ascii="Arial" w:hAnsi="Arial"/>
          <w:color w:val="000000" w:themeColor="text1"/>
        </w:rPr>
      </w:pPr>
    </w:p>
    <w:p w14:paraId="20C89839" w14:textId="77777777" w:rsidR="000C189F" w:rsidRPr="004D1C7D" w:rsidRDefault="002E1828" w:rsidP="000C189F">
      <w:pPr>
        <w:rPr>
          <w:rFonts w:ascii="Arial" w:hAnsi="Arial"/>
          <w:color w:val="000000" w:themeColor="text1"/>
        </w:rPr>
      </w:pPr>
      <w:r w:rsidRPr="004D1C7D">
        <w:rPr>
          <w:rFonts w:ascii="Arial" w:hAnsi="Arial"/>
          <w:b/>
          <w:color w:val="000000" w:themeColor="text1"/>
        </w:rPr>
        <w:t>5.</w:t>
      </w:r>
      <w:r w:rsidRPr="004D1C7D">
        <w:rPr>
          <w:rFonts w:ascii="Arial" w:hAnsi="Arial"/>
          <w:b/>
          <w:color w:val="000000" w:themeColor="text1"/>
        </w:rPr>
        <w:tab/>
      </w:r>
      <w:r w:rsidR="000C189F" w:rsidRPr="004D1C7D">
        <w:rPr>
          <w:rFonts w:ascii="Arial" w:hAnsi="Arial"/>
          <w:b/>
          <w:color w:val="000000" w:themeColor="text1"/>
        </w:rPr>
        <w:t>Accountability</w:t>
      </w:r>
    </w:p>
    <w:p w14:paraId="4A849846" w14:textId="77777777" w:rsidR="000C189F" w:rsidRPr="004D1C7D" w:rsidRDefault="000C189F" w:rsidP="000C189F">
      <w:pPr>
        <w:rPr>
          <w:rFonts w:ascii="Arial" w:hAnsi="Arial"/>
          <w:b/>
          <w:color w:val="000000" w:themeColor="text1"/>
        </w:rPr>
      </w:pPr>
    </w:p>
    <w:p w14:paraId="5BD29FE7" w14:textId="77777777" w:rsidR="000C189F" w:rsidRPr="004D1C7D" w:rsidRDefault="002859CE" w:rsidP="000C189F">
      <w:pPr>
        <w:rPr>
          <w:rFonts w:ascii="Arial" w:hAnsi="Arial"/>
          <w:color w:val="000000" w:themeColor="text1"/>
        </w:rPr>
      </w:pPr>
      <w:r w:rsidRPr="004D1C7D">
        <w:rPr>
          <w:rFonts w:ascii="Arial" w:hAnsi="Arial"/>
          <w:color w:val="000000" w:themeColor="text1"/>
        </w:rPr>
        <w:t>5.</w:t>
      </w:r>
      <w:r w:rsidR="002E1828" w:rsidRPr="004D1C7D">
        <w:rPr>
          <w:rFonts w:ascii="Arial" w:hAnsi="Arial"/>
          <w:color w:val="000000" w:themeColor="text1"/>
        </w:rPr>
        <w:t>1</w:t>
      </w:r>
      <w:r w:rsidRPr="004D1C7D">
        <w:rPr>
          <w:rFonts w:ascii="Arial" w:hAnsi="Arial"/>
          <w:color w:val="000000" w:themeColor="text1"/>
        </w:rPr>
        <w:tab/>
      </w:r>
      <w:r w:rsidR="000C189F" w:rsidRPr="004D1C7D">
        <w:rPr>
          <w:rFonts w:ascii="Arial" w:hAnsi="Arial"/>
          <w:color w:val="000000" w:themeColor="text1"/>
        </w:rPr>
        <w:t>The AC shall be directly accountable to the HASSRA BOM.</w:t>
      </w:r>
    </w:p>
    <w:p w14:paraId="3A4D3F07" w14:textId="77777777" w:rsidR="000C189F" w:rsidRPr="004D1C7D" w:rsidRDefault="000C189F" w:rsidP="000C189F">
      <w:pPr>
        <w:rPr>
          <w:rFonts w:ascii="Arial" w:hAnsi="Arial"/>
          <w:b/>
          <w:color w:val="000000" w:themeColor="text1"/>
        </w:rPr>
      </w:pPr>
    </w:p>
    <w:p w14:paraId="4077CEC7" w14:textId="77777777" w:rsidR="000C189F" w:rsidRPr="004D1C7D" w:rsidRDefault="002E1828" w:rsidP="000C189F">
      <w:pPr>
        <w:rPr>
          <w:rFonts w:ascii="Arial" w:hAnsi="Arial"/>
          <w:b/>
          <w:color w:val="000000" w:themeColor="text1"/>
        </w:rPr>
      </w:pPr>
      <w:r w:rsidRPr="004D1C7D">
        <w:rPr>
          <w:rFonts w:ascii="Arial" w:hAnsi="Arial"/>
          <w:b/>
          <w:color w:val="000000" w:themeColor="text1"/>
        </w:rPr>
        <w:t>6.</w:t>
      </w:r>
      <w:r w:rsidRPr="004D1C7D">
        <w:rPr>
          <w:rFonts w:ascii="Arial" w:hAnsi="Arial"/>
          <w:b/>
          <w:color w:val="000000" w:themeColor="text1"/>
        </w:rPr>
        <w:tab/>
      </w:r>
      <w:r w:rsidR="000C189F" w:rsidRPr="004D1C7D">
        <w:rPr>
          <w:rFonts w:ascii="Arial" w:hAnsi="Arial"/>
          <w:b/>
          <w:color w:val="000000" w:themeColor="text1"/>
        </w:rPr>
        <w:t>Secretariat</w:t>
      </w:r>
    </w:p>
    <w:p w14:paraId="4F447CF6" w14:textId="77777777" w:rsidR="000C189F" w:rsidRPr="004D1C7D" w:rsidRDefault="000C189F" w:rsidP="000C189F">
      <w:pPr>
        <w:rPr>
          <w:rFonts w:ascii="Arial" w:hAnsi="Arial"/>
          <w:b/>
          <w:color w:val="000000" w:themeColor="text1"/>
        </w:rPr>
      </w:pPr>
    </w:p>
    <w:p w14:paraId="117ACCF3" w14:textId="0EE71C24" w:rsidR="000C189F" w:rsidRPr="004D1C7D" w:rsidRDefault="002859CE" w:rsidP="000C189F">
      <w:pPr>
        <w:pStyle w:val="BodyTextIndent"/>
        <w:ind w:left="0" w:firstLine="0"/>
        <w:rPr>
          <w:rFonts w:ascii="Arial" w:hAnsi="Arial" w:cs="Arial"/>
          <w:color w:val="000000" w:themeColor="text1"/>
        </w:rPr>
      </w:pPr>
      <w:r w:rsidRPr="004D1C7D">
        <w:rPr>
          <w:rFonts w:ascii="Arial" w:hAnsi="Arial" w:cs="Arial"/>
          <w:color w:val="000000" w:themeColor="text1"/>
        </w:rPr>
        <w:t>6.</w:t>
      </w:r>
      <w:r w:rsidR="002E1828" w:rsidRPr="004D1C7D">
        <w:rPr>
          <w:rFonts w:ascii="Arial" w:hAnsi="Arial" w:cs="Arial"/>
          <w:color w:val="000000" w:themeColor="text1"/>
        </w:rPr>
        <w:t>1</w:t>
      </w:r>
      <w:r w:rsidRPr="004D1C7D">
        <w:rPr>
          <w:rFonts w:ascii="Arial" w:hAnsi="Arial" w:cs="Arial"/>
          <w:color w:val="000000" w:themeColor="text1"/>
        </w:rPr>
        <w:tab/>
      </w:r>
      <w:r w:rsidR="000C189F" w:rsidRPr="004D1C7D">
        <w:rPr>
          <w:rFonts w:ascii="Arial" w:hAnsi="Arial" w:cs="Arial"/>
          <w:color w:val="000000" w:themeColor="text1"/>
        </w:rPr>
        <w:t>The secretariat services shall normally be provided from within the Committee or decided by the national MT</w:t>
      </w:r>
      <w:r w:rsidR="00016B8B">
        <w:rPr>
          <w:rFonts w:ascii="Arial" w:hAnsi="Arial" w:cs="Arial"/>
          <w:color w:val="000000" w:themeColor="text1"/>
        </w:rPr>
        <w:t>.</w:t>
      </w:r>
    </w:p>
    <w:p w14:paraId="2F15491D" w14:textId="77777777" w:rsidR="000C189F" w:rsidRPr="004D1C7D" w:rsidRDefault="000C189F" w:rsidP="000C189F">
      <w:pPr>
        <w:rPr>
          <w:rFonts w:ascii="Arial" w:hAnsi="Arial"/>
          <w:color w:val="000000" w:themeColor="text1"/>
        </w:rPr>
      </w:pPr>
    </w:p>
    <w:p w14:paraId="5EA2B846" w14:textId="77777777" w:rsidR="000C189F" w:rsidRPr="004D1C7D" w:rsidRDefault="002E1828" w:rsidP="000C189F">
      <w:pPr>
        <w:rPr>
          <w:rFonts w:ascii="Arial" w:hAnsi="Arial"/>
          <w:b/>
          <w:color w:val="000000" w:themeColor="text1"/>
        </w:rPr>
      </w:pPr>
      <w:r w:rsidRPr="004D1C7D">
        <w:rPr>
          <w:rFonts w:ascii="Arial" w:hAnsi="Arial"/>
          <w:b/>
          <w:color w:val="000000" w:themeColor="text1"/>
        </w:rPr>
        <w:t>7.</w:t>
      </w:r>
      <w:r w:rsidRPr="004D1C7D">
        <w:rPr>
          <w:rFonts w:ascii="Arial" w:hAnsi="Arial"/>
          <w:b/>
          <w:color w:val="000000" w:themeColor="text1"/>
        </w:rPr>
        <w:tab/>
      </w:r>
      <w:r w:rsidR="000C189F" w:rsidRPr="004D1C7D">
        <w:rPr>
          <w:rFonts w:ascii="Arial" w:hAnsi="Arial"/>
          <w:b/>
          <w:color w:val="000000" w:themeColor="text1"/>
        </w:rPr>
        <w:t>Electoral Issues</w:t>
      </w:r>
    </w:p>
    <w:p w14:paraId="23842DFF" w14:textId="77777777" w:rsidR="000C189F" w:rsidRPr="004D1C7D" w:rsidRDefault="000C189F" w:rsidP="000C189F">
      <w:pPr>
        <w:rPr>
          <w:rFonts w:ascii="Arial" w:hAnsi="Arial"/>
          <w:b/>
          <w:color w:val="000000" w:themeColor="text1"/>
        </w:rPr>
      </w:pPr>
    </w:p>
    <w:p w14:paraId="20E55DF0" w14:textId="77777777" w:rsidR="000C189F" w:rsidRPr="004D1C7D" w:rsidRDefault="000C189F" w:rsidP="000C189F">
      <w:pPr>
        <w:pStyle w:val="Heading3"/>
        <w:spacing w:before="0" w:after="0"/>
        <w:jc w:val="both"/>
        <w:rPr>
          <w:rFonts w:ascii="Arial (W1)" w:hAnsi="Arial (W1)"/>
          <w:b w:val="0"/>
          <w:color w:val="000000" w:themeColor="text1"/>
          <w:u w:val="single"/>
        </w:rPr>
      </w:pPr>
      <w:r w:rsidRPr="004D1C7D">
        <w:rPr>
          <w:rFonts w:ascii="Arial (W1)" w:hAnsi="Arial (W1)"/>
          <w:b w:val="0"/>
          <w:color w:val="000000" w:themeColor="text1"/>
          <w:u w:val="single"/>
        </w:rPr>
        <w:t xml:space="preserve">HASSRA National Operations Director </w:t>
      </w:r>
    </w:p>
    <w:p w14:paraId="1A5192E9" w14:textId="77777777" w:rsidR="000C189F" w:rsidRPr="004D1C7D" w:rsidRDefault="000C189F" w:rsidP="000C189F">
      <w:pPr>
        <w:pStyle w:val="Heading3"/>
        <w:spacing w:before="0" w:after="0"/>
        <w:rPr>
          <w:rFonts w:ascii="Arial (W1)" w:hAnsi="Arial (W1)"/>
          <w:b w:val="0"/>
          <w:color w:val="000000" w:themeColor="text1"/>
        </w:rPr>
      </w:pPr>
    </w:p>
    <w:p w14:paraId="467DBC80" w14:textId="77777777" w:rsidR="000C189F" w:rsidRPr="004D1C7D" w:rsidRDefault="002859CE" w:rsidP="000C189F">
      <w:pPr>
        <w:pStyle w:val="Heading3"/>
        <w:spacing w:before="0" w:after="0"/>
        <w:rPr>
          <w:rFonts w:ascii="Arial (W1)" w:hAnsi="Arial (W1)"/>
          <w:b w:val="0"/>
          <w:color w:val="000000" w:themeColor="text1"/>
        </w:rPr>
      </w:pPr>
      <w:r w:rsidRPr="004D1C7D">
        <w:rPr>
          <w:rFonts w:ascii="Arial (W1)" w:hAnsi="Arial (W1)"/>
          <w:b w:val="0"/>
          <w:color w:val="000000" w:themeColor="text1"/>
        </w:rPr>
        <w:t>7.</w:t>
      </w:r>
      <w:r w:rsidR="002E1828" w:rsidRPr="004D1C7D">
        <w:rPr>
          <w:rFonts w:ascii="Arial (W1)" w:hAnsi="Arial (W1)"/>
          <w:b w:val="0"/>
          <w:color w:val="000000" w:themeColor="text1"/>
        </w:rPr>
        <w:t>1</w:t>
      </w:r>
      <w:r w:rsidRPr="004D1C7D">
        <w:rPr>
          <w:rFonts w:ascii="Arial (W1)" w:hAnsi="Arial (W1)"/>
          <w:b w:val="0"/>
          <w:color w:val="000000" w:themeColor="text1"/>
        </w:rPr>
        <w:tab/>
      </w:r>
      <w:r w:rsidR="000C189F" w:rsidRPr="004D1C7D">
        <w:rPr>
          <w:rFonts w:ascii="Arial (W1)" w:hAnsi="Arial (W1)"/>
          <w:b w:val="0"/>
          <w:color w:val="000000" w:themeColor="text1"/>
        </w:rPr>
        <w:t xml:space="preserve">The HASSRA NOD (or </w:t>
      </w:r>
      <w:r w:rsidR="000C189F" w:rsidRPr="004D1C7D">
        <w:rPr>
          <w:rFonts w:ascii="Arial" w:hAnsi="Arial"/>
          <w:b w:val="0"/>
          <w:bCs/>
          <w:color w:val="000000" w:themeColor="text1"/>
        </w:rPr>
        <w:t>a representative from the national MT)</w:t>
      </w:r>
      <w:r w:rsidR="000C189F" w:rsidRPr="004D1C7D">
        <w:rPr>
          <w:rFonts w:ascii="Arial (W1)" w:hAnsi="Arial (W1)"/>
          <w:b w:val="0"/>
          <w:color w:val="000000" w:themeColor="text1"/>
        </w:rPr>
        <w:t xml:space="preserve"> shall automatically be a member of the AC and will not be subject to separate election requirements.</w:t>
      </w:r>
    </w:p>
    <w:p w14:paraId="60B55BC1" w14:textId="77777777" w:rsidR="000C189F" w:rsidRPr="004D1C7D" w:rsidRDefault="000C189F" w:rsidP="000C189F">
      <w:pPr>
        <w:jc w:val="both"/>
        <w:rPr>
          <w:rFonts w:ascii="Arial" w:hAnsi="Arial"/>
          <w:color w:val="000000" w:themeColor="text1"/>
          <w:highlight w:val="yellow"/>
        </w:rPr>
      </w:pPr>
    </w:p>
    <w:p w14:paraId="288DF27A" w14:textId="77777777" w:rsidR="000C189F" w:rsidRPr="004D1C7D" w:rsidRDefault="000C189F" w:rsidP="000C189F">
      <w:pPr>
        <w:pStyle w:val="Heading3"/>
        <w:spacing w:before="0" w:after="0"/>
        <w:jc w:val="both"/>
        <w:rPr>
          <w:rFonts w:ascii="Arial" w:hAnsi="Arial"/>
          <w:b w:val="0"/>
          <w:color w:val="000000" w:themeColor="text1"/>
          <w:u w:val="single"/>
        </w:rPr>
      </w:pPr>
      <w:r w:rsidRPr="004D1C7D">
        <w:rPr>
          <w:rFonts w:ascii="Arial" w:hAnsi="Arial"/>
          <w:b w:val="0"/>
          <w:color w:val="000000" w:themeColor="text1"/>
          <w:u w:val="single"/>
        </w:rPr>
        <w:t>Elected Committee Members</w:t>
      </w:r>
    </w:p>
    <w:p w14:paraId="689BF35B" w14:textId="77777777" w:rsidR="000C189F" w:rsidRPr="004D1C7D" w:rsidRDefault="000C189F" w:rsidP="000C189F">
      <w:pPr>
        <w:pStyle w:val="BodyText"/>
        <w:jc w:val="left"/>
        <w:rPr>
          <w:rFonts w:ascii="Arial" w:hAnsi="Arial"/>
          <w:color w:val="000000" w:themeColor="text1"/>
        </w:rPr>
      </w:pPr>
    </w:p>
    <w:p w14:paraId="77E07441" w14:textId="61AA5CE5" w:rsidR="000C189F" w:rsidRDefault="002859CE" w:rsidP="00245B05">
      <w:pPr>
        <w:pStyle w:val="BodyText"/>
        <w:jc w:val="left"/>
        <w:rPr>
          <w:rFonts w:ascii="Arial" w:hAnsi="Arial"/>
          <w:b/>
          <w:color w:val="000000" w:themeColor="text1"/>
        </w:rPr>
      </w:pPr>
      <w:r w:rsidRPr="004D1C7D">
        <w:rPr>
          <w:rFonts w:ascii="Arial" w:hAnsi="Arial"/>
          <w:color w:val="000000" w:themeColor="text1"/>
        </w:rPr>
        <w:t>7.</w:t>
      </w:r>
      <w:r w:rsidR="002E1828" w:rsidRPr="004D1C7D">
        <w:rPr>
          <w:rFonts w:ascii="Arial" w:hAnsi="Arial"/>
          <w:color w:val="000000" w:themeColor="text1"/>
        </w:rPr>
        <w:t>2</w:t>
      </w:r>
      <w:r w:rsidRPr="004D1C7D">
        <w:rPr>
          <w:rFonts w:ascii="Arial" w:hAnsi="Arial"/>
          <w:b/>
          <w:color w:val="000000" w:themeColor="text1"/>
        </w:rPr>
        <w:tab/>
      </w:r>
      <w:r w:rsidR="000C189F" w:rsidRPr="004D1C7D">
        <w:rPr>
          <w:rFonts w:ascii="Arial" w:hAnsi="Arial"/>
          <w:b/>
          <w:color w:val="000000" w:themeColor="text1"/>
        </w:rPr>
        <w:t>In 202</w:t>
      </w:r>
      <w:r w:rsidR="003A67F4">
        <w:rPr>
          <w:rFonts w:ascii="Arial" w:hAnsi="Arial"/>
          <w:b/>
          <w:color w:val="000000" w:themeColor="text1"/>
        </w:rPr>
        <w:t>6</w:t>
      </w:r>
      <w:r w:rsidR="000C189F" w:rsidRPr="004D1C7D">
        <w:rPr>
          <w:rFonts w:ascii="Arial" w:hAnsi="Arial"/>
          <w:b/>
          <w:color w:val="000000" w:themeColor="text1"/>
        </w:rPr>
        <w:t xml:space="preserve">, there will be </w:t>
      </w:r>
      <w:r w:rsidR="00245B05">
        <w:rPr>
          <w:rFonts w:ascii="Arial" w:hAnsi="Arial"/>
          <w:b/>
          <w:color w:val="000000" w:themeColor="text1"/>
        </w:rPr>
        <w:t>one</w:t>
      </w:r>
      <w:r w:rsidR="000C189F" w:rsidRPr="004D1C7D">
        <w:rPr>
          <w:rFonts w:ascii="Arial" w:hAnsi="Arial"/>
          <w:b/>
          <w:color w:val="000000" w:themeColor="text1"/>
        </w:rPr>
        <w:t xml:space="preserve"> vacanc</w:t>
      </w:r>
      <w:r w:rsidR="00245B05">
        <w:rPr>
          <w:rFonts w:ascii="Arial" w:hAnsi="Arial"/>
          <w:b/>
          <w:color w:val="000000" w:themeColor="text1"/>
        </w:rPr>
        <w:t>y</w:t>
      </w:r>
      <w:r w:rsidR="000C189F" w:rsidRPr="004D1C7D">
        <w:rPr>
          <w:rFonts w:ascii="Arial" w:hAnsi="Arial"/>
          <w:b/>
          <w:color w:val="000000" w:themeColor="text1"/>
        </w:rPr>
        <w:t xml:space="preserve"> on the AC open to election</w:t>
      </w:r>
      <w:r w:rsidR="00033B6F" w:rsidRPr="004D1C7D">
        <w:rPr>
          <w:rFonts w:ascii="Arial" w:hAnsi="Arial"/>
          <w:b/>
          <w:color w:val="000000" w:themeColor="text1"/>
        </w:rPr>
        <w:t xml:space="preserve">, </w:t>
      </w:r>
      <w:r w:rsidR="00245B05">
        <w:rPr>
          <w:rFonts w:ascii="Arial" w:hAnsi="Arial"/>
          <w:b/>
          <w:color w:val="000000" w:themeColor="text1"/>
        </w:rPr>
        <w:t>the</w:t>
      </w:r>
      <w:r w:rsidR="00033B6F" w:rsidRPr="004D1C7D">
        <w:rPr>
          <w:rFonts w:ascii="Arial" w:hAnsi="Arial"/>
          <w:b/>
          <w:color w:val="000000" w:themeColor="text1"/>
        </w:rPr>
        <w:t xml:space="preserve"> post</w:t>
      </w:r>
      <w:r w:rsidR="000C189F" w:rsidRPr="004D1C7D">
        <w:rPr>
          <w:rFonts w:ascii="Arial" w:hAnsi="Arial"/>
          <w:b/>
          <w:color w:val="000000" w:themeColor="text1"/>
        </w:rPr>
        <w:t xml:space="preserve"> being for a term of three years</w:t>
      </w:r>
      <w:r w:rsidR="001A6DFA">
        <w:rPr>
          <w:rFonts w:ascii="Arial" w:hAnsi="Arial"/>
          <w:b/>
          <w:color w:val="000000" w:themeColor="text1"/>
        </w:rPr>
        <w:t>.</w:t>
      </w:r>
    </w:p>
    <w:p w14:paraId="724E5D48" w14:textId="77777777" w:rsidR="001A6DFA" w:rsidRPr="004D1C7D" w:rsidRDefault="001A6DFA" w:rsidP="00245B05">
      <w:pPr>
        <w:pStyle w:val="BodyText"/>
        <w:jc w:val="left"/>
        <w:rPr>
          <w:rFonts w:ascii="Arial" w:hAnsi="Arial"/>
          <w:color w:val="000000" w:themeColor="text1"/>
        </w:rPr>
      </w:pPr>
    </w:p>
    <w:p w14:paraId="012498D5" w14:textId="77777777" w:rsidR="00261A93" w:rsidRDefault="00261A93" w:rsidP="000C189F">
      <w:pPr>
        <w:pStyle w:val="BodyText"/>
        <w:jc w:val="left"/>
        <w:rPr>
          <w:rFonts w:ascii="Arial" w:hAnsi="Arial"/>
          <w:color w:val="000000" w:themeColor="text1"/>
        </w:rPr>
      </w:pPr>
    </w:p>
    <w:p w14:paraId="78D8CD48" w14:textId="3ADB10E9" w:rsidR="000C189F" w:rsidRPr="004D1C7D" w:rsidRDefault="002E1828" w:rsidP="000C189F">
      <w:pPr>
        <w:pStyle w:val="BodyText"/>
        <w:jc w:val="left"/>
        <w:rPr>
          <w:rFonts w:ascii="Arial" w:hAnsi="Arial"/>
          <w:color w:val="000000" w:themeColor="text1"/>
        </w:rPr>
      </w:pPr>
      <w:r w:rsidRPr="004D1C7D">
        <w:rPr>
          <w:rFonts w:ascii="Arial" w:hAnsi="Arial"/>
          <w:color w:val="000000" w:themeColor="text1"/>
        </w:rPr>
        <w:t>7.3</w:t>
      </w:r>
      <w:r w:rsidR="002859CE" w:rsidRPr="004D1C7D">
        <w:rPr>
          <w:rFonts w:ascii="Arial" w:hAnsi="Arial"/>
          <w:color w:val="000000" w:themeColor="text1"/>
        </w:rPr>
        <w:tab/>
      </w:r>
      <w:r w:rsidR="000C189F" w:rsidRPr="004D1C7D">
        <w:rPr>
          <w:rFonts w:ascii="Arial" w:hAnsi="Arial"/>
          <w:color w:val="000000" w:themeColor="text1"/>
        </w:rPr>
        <w:t>Should an elected committee member stand down, resign or otherwise become ineligible to serve the Committee before the end of their term, the BOM shall be entitled to co-opt a replacement committee member until the next opportunity arises to elect a replacement at the next Conference or Special General Meeting.  In such circumstances, the period of election shall be the remainder of the term due to be served by the member who resigned/stood down.</w:t>
      </w:r>
    </w:p>
    <w:p w14:paraId="3048441C" w14:textId="77777777" w:rsidR="000C189F" w:rsidRPr="004D1C7D" w:rsidRDefault="000C189F" w:rsidP="000C189F">
      <w:pPr>
        <w:rPr>
          <w:rFonts w:ascii="Arial" w:hAnsi="Arial"/>
          <w:color w:val="000000" w:themeColor="text1"/>
        </w:rPr>
      </w:pPr>
    </w:p>
    <w:p w14:paraId="5F69B0E0" w14:textId="77777777" w:rsidR="000C189F" w:rsidRPr="004D1C7D" w:rsidRDefault="002E1828" w:rsidP="000C189F">
      <w:pPr>
        <w:rPr>
          <w:rFonts w:ascii="Arial" w:hAnsi="Arial"/>
          <w:b/>
          <w:color w:val="000000" w:themeColor="text1"/>
        </w:rPr>
      </w:pPr>
      <w:r w:rsidRPr="004D1C7D">
        <w:rPr>
          <w:rFonts w:ascii="Arial" w:hAnsi="Arial"/>
          <w:b/>
          <w:color w:val="000000" w:themeColor="text1"/>
        </w:rPr>
        <w:t>8.</w:t>
      </w:r>
      <w:r w:rsidRPr="004D1C7D">
        <w:rPr>
          <w:rFonts w:ascii="Arial" w:hAnsi="Arial"/>
          <w:b/>
          <w:color w:val="000000" w:themeColor="text1"/>
        </w:rPr>
        <w:tab/>
      </w:r>
      <w:r w:rsidR="000C189F" w:rsidRPr="004D1C7D">
        <w:rPr>
          <w:rFonts w:ascii="Arial" w:hAnsi="Arial"/>
          <w:b/>
          <w:color w:val="000000" w:themeColor="text1"/>
        </w:rPr>
        <w:t>Other Issues</w:t>
      </w:r>
    </w:p>
    <w:p w14:paraId="74B35EE2" w14:textId="77777777" w:rsidR="000C189F" w:rsidRPr="004D1C7D" w:rsidRDefault="000C189F" w:rsidP="000C189F">
      <w:pPr>
        <w:rPr>
          <w:rFonts w:ascii="Arial" w:hAnsi="Arial"/>
          <w:b/>
          <w:color w:val="000000" w:themeColor="text1"/>
        </w:rPr>
      </w:pPr>
    </w:p>
    <w:p w14:paraId="204BF851" w14:textId="77777777" w:rsidR="000C189F" w:rsidRPr="004D1C7D" w:rsidRDefault="000C189F" w:rsidP="000C189F">
      <w:pPr>
        <w:pStyle w:val="Heading7"/>
        <w:ind w:left="0"/>
        <w:rPr>
          <w:rFonts w:ascii="Arial" w:hAnsi="Arial"/>
          <w:color w:val="000000" w:themeColor="text1"/>
        </w:rPr>
      </w:pPr>
      <w:r w:rsidRPr="004D1C7D">
        <w:rPr>
          <w:rFonts w:ascii="Arial" w:hAnsi="Arial"/>
          <w:color w:val="000000" w:themeColor="text1"/>
        </w:rPr>
        <w:t>Deputies</w:t>
      </w:r>
    </w:p>
    <w:p w14:paraId="1D820AC7" w14:textId="77777777" w:rsidR="000C189F" w:rsidRPr="004D1C7D" w:rsidRDefault="000C189F" w:rsidP="000C189F">
      <w:pPr>
        <w:rPr>
          <w:rFonts w:ascii="Arial" w:hAnsi="Arial"/>
          <w:color w:val="000000" w:themeColor="text1"/>
        </w:rPr>
      </w:pPr>
    </w:p>
    <w:p w14:paraId="20E4357C" w14:textId="77777777" w:rsidR="000C189F" w:rsidRPr="004D1C7D" w:rsidRDefault="002859CE" w:rsidP="000C189F">
      <w:pPr>
        <w:rPr>
          <w:rFonts w:ascii="Arial" w:hAnsi="Arial"/>
          <w:color w:val="000000" w:themeColor="text1"/>
        </w:rPr>
      </w:pPr>
      <w:r w:rsidRPr="004D1C7D">
        <w:rPr>
          <w:rFonts w:ascii="Arial" w:hAnsi="Arial"/>
          <w:color w:val="000000" w:themeColor="text1"/>
        </w:rPr>
        <w:t>8.</w:t>
      </w:r>
      <w:r w:rsidR="002E1828" w:rsidRPr="004D1C7D">
        <w:rPr>
          <w:rFonts w:ascii="Arial" w:hAnsi="Arial"/>
          <w:color w:val="000000" w:themeColor="text1"/>
        </w:rPr>
        <w:t>1</w:t>
      </w:r>
      <w:r w:rsidRPr="004D1C7D">
        <w:rPr>
          <w:rFonts w:ascii="Arial" w:hAnsi="Arial"/>
          <w:color w:val="000000" w:themeColor="text1"/>
        </w:rPr>
        <w:tab/>
      </w:r>
      <w:r w:rsidR="000C189F" w:rsidRPr="004D1C7D">
        <w:rPr>
          <w:rFonts w:ascii="Arial" w:hAnsi="Arial"/>
          <w:color w:val="000000" w:themeColor="text1"/>
        </w:rPr>
        <w:t>Members of the AC who are unable to attend a scheduled meeting are not permitted to nominate a deputy to attend in their place.</w:t>
      </w:r>
    </w:p>
    <w:p w14:paraId="6DE48A92" w14:textId="77777777" w:rsidR="000C189F" w:rsidRPr="004D1C7D" w:rsidRDefault="000C189F" w:rsidP="000C189F">
      <w:pPr>
        <w:pStyle w:val="Heading5"/>
        <w:rPr>
          <w:rFonts w:ascii="Arial" w:hAnsi="Arial"/>
          <w:color w:val="000000" w:themeColor="text1"/>
        </w:rPr>
      </w:pPr>
    </w:p>
    <w:p w14:paraId="73A4E98A" w14:textId="77777777" w:rsidR="000C189F" w:rsidRPr="004D1C7D" w:rsidRDefault="000C189F" w:rsidP="000C189F">
      <w:pPr>
        <w:pStyle w:val="Heading5"/>
        <w:rPr>
          <w:rFonts w:ascii="Arial" w:hAnsi="Arial"/>
          <w:color w:val="000000" w:themeColor="text1"/>
        </w:rPr>
      </w:pPr>
      <w:r w:rsidRPr="004D1C7D">
        <w:rPr>
          <w:rFonts w:ascii="Arial" w:hAnsi="Arial"/>
          <w:color w:val="000000" w:themeColor="text1"/>
        </w:rPr>
        <w:t>Quorum</w:t>
      </w:r>
    </w:p>
    <w:p w14:paraId="18A03F8F" w14:textId="77777777" w:rsidR="000C189F" w:rsidRPr="004D1C7D" w:rsidRDefault="000C189F" w:rsidP="000C189F">
      <w:pPr>
        <w:rPr>
          <w:rFonts w:ascii="Arial" w:hAnsi="Arial"/>
          <w:color w:val="000000" w:themeColor="text1"/>
          <w:u w:val="single"/>
        </w:rPr>
      </w:pPr>
    </w:p>
    <w:p w14:paraId="56B2FE21" w14:textId="77777777" w:rsidR="000C189F" w:rsidRPr="004D1C7D" w:rsidRDefault="002E1828" w:rsidP="000C189F">
      <w:pPr>
        <w:rPr>
          <w:rFonts w:ascii="Arial" w:hAnsi="Arial"/>
          <w:color w:val="000000" w:themeColor="text1"/>
        </w:rPr>
      </w:pPr>
      <w:r w:rsidRPr="004D1C7D">
        <w:rPr>
          <w:rFonts w:ascii="Arial" w:hAnsi="Arial"/>
          <w:color w:val="000000" w:themeColor="text1"/>
        </w:rPr>
        <w:t>8.2</w:t>
      </w:r>
      <w:r w:rsidR="002859CE" w:rsidRPr="004D1C7D">
        <w:rPr>
          <w:rFonts w:ascii="Arial" w:hAnsi="Arial"/>
          <w:color w:val="000000" w:themeColor="text1"/>
        </w:rPr>
        <w:tab/>
      </w:r>
      <w:r w:rsidR="000C189F" w:rsidRPr="004D1C7D">
        <w:rPr>
          <w:rFonts w:ascii="Arial" w:hAnsi="Arial"/>
          <w:color w:val="000000" w:themeColor="text1"/>
        </w:rPr>
        <w:t>The quorum of the AC shall be one half of its full membership who are eligible to vote.</w:t>
      </w:r>
    </w:p>
    <w:p w14:paraId="2BCC2622" w14:textId="77777777" w:rsidR="000C189F" w:rsidRPr="004D1C7D" w:rsidRDefault="000C189F" w:rsidP="000C189F">
      <w:pPr>
        <w:rPr>
          <w:rFonts w:ascii="Arial" w:hAnsi="Arial"/>
          <w:color w:val="000000" w:themeColor="text1"/>
        </w:rPr>
      </w:pPr>
    </w:p>
    <w:p w14:paraId="51DFC0A4" w14:textId="77777777" w:rsidR="000C189F" w:rsidRPr="004D1C7D" w:rsidRDefault="002E1828" w:rsidP="000C189F">
      <w:pPr>
        <w:rPr>
          <w:rFonts w:ascii="Arial" w:hAnsi="Arial"/>
          <w:color w:val="000000" w:themeColor="text1"/>
        </w:rPr>
      </w:pPr>
      <w:r w:rsidRPr="004D1C7D">
        <w:rPr>
          <w:rFonts w:ascii="Arial" w:hAnsi="Arial"/>
          <w:b/>
          <w:color w:val="000000" w:themeColor="text1"/>
        </w:rPr>
        <w:t>9.</w:t>
      </w:r>
      <w:r w:rsidRPr="004D1C7D">
        <w:rPr>
          <w:rFonts w:ascii="Arial" w:hAnsi="Arial"/>
          <w:b/>
          <w:color w:val="000000" w:themeColor="text1"/>
        </w:rPr>
        <w:tab/>
      </w:r>
      <w:r w:rsidR="000C189F" w:rsidRPr="004D1C7D">
        <w:rPr>
          <w:rFonts w:ascii="Arial" w:hAnsi="Arial"/>
          <w:b/>
          <w:color w:val="000000" w:themeColor="text1"/>
        </w:rPr>
        <w:t>Skills framework</w:t>
      </w:r>
    </w:p>
    <w:p w14:paraId="0FEE28B3" w14:textId="77777777" w:rsidR="000C189F" w:rsidRPr="004D1C7D" w:rsidRDefault="000C189F" w:rsidP="000C189F">
      <w:pPr>
        <w:rPr>
          <w:rFonts w:ascii="Arial" w:hAnsi="Arial"/>
          <w:b/>
          <w:color w:val="000000" w:themeColor="text1"/>
        </w:rPr>
      </w:pPr>
    </w:p>
    <w:p w14:paraId="3E9C1BB1" w14:textId="77777777" w:rsidR="000C189F" w:rsidRPr="004D1C7D" w:rsidRDefault="000C189F" w:rsidP="000C189F">
      <w:pPr>
        <w:pStyle w:val="Heading5"/>
        <w:rPr>
          <w:rFonts w:ascii="Arial" w:hAnsi="Arial"/>
          <w:color w:val="000000" w:themeColor="text1"/>
        </w:rPr>
      </w:pPr>
      <w:r w:rsidRPr="004D1C7D">
        <w:rPr>
          <w:rFonts w:ascii="Arial" w:hAnsi="Arial"/>
          <w:color w:val="000000" w:themeColor="text1"/>
        </w:rPr>
        <w:t>Elected Committee members</w:t>
      </w:r>
    </w:p>
    <w:p w14:paraId="05DF25C7" w14:textId="77777777" w:rsidR="000C189F" w:rsidRPr="004D1C7D" w:rsidRDefault="000C189F" w:rsidP="000C189F">
      <w:pPr>
        <w:rPr>
          <w:rFonts w:ascii="Arial" w:hAnsi="Arial"/>
          <w:color w:val="000000" w:themeColor="text1"/>
          <w:u w:val="single"/>
        </w:rPr>
      </w:pPr>
    </w:p>
    <w:p w14:paraId="5CB8F9EA" w14:textId="77777777" w:rsidR="000C189F" w:rsidRPr="004D1C7D" w:rsidRDefault="002859CE" w:rsidP="000C189F">
      <w:pPr>
        <w:rPr>
          <w:rFonts w:ascii="Arial" w:hAnsi="Arial"/>
          <w:color w:val="000000" w:themeColor="text1"/>
        </w:rPr>
      </w:pPr>
      <w:r w:rsidRPr="004D1C7D">
        <w:rPr>
          <w:rFonts w:ascii="Arial" w:hAnsi="Arial"/>
          <w:color w:val="000000" w:themeColor="text1"/>
        </w:rPr>
        <w:t>9.</w:t>
      </w:r>
      <w:r w:rsidR="002E1828" w:rsidRPr="004D1C7D">
        <w:rPr>
          <w:rFonts w:ascii="Arial" w:hAnsi="Arial"/>
          <w:color w:val="000000" w:themeColor="text1"/>
        </w:rPr>
        <w:t>1</w:t>
      </w:r>
      <w:r w:rsidRPr="004D1C7D">
        <w:rPr>
          <w:rFonts w:ascii="Arial" w:hAnsi="Arial"/>
          <w:color w:val="000000" w:themeColor="text1"/>
        </w:rPr>
        <w:tab/>
      </w:r>
      <w:r w:rsidR="000C189F" w:rsidRPr="004D1C7D">
        <w:rPr>
          <w:rFonts w:ascii="Arial" w:hAnsi="Arial"/>
          <w:color w:val="000000" w:themeColor="text1"/>
        </w:rPr>
        <w:t>Elected AC members should bring to the committee elements (a) and (b) (below) and demonstrate the ability or aptitude to develop elements (c) and (d):</w:t>
      </w:r>
    </w:p>
    <w:p w14:paraId="3F586FCF" w14:textId="77777777" w:rsidR="000C189F" w:rsidRPr="004D1C7D" w:rsidRDefault="000C189F" w:rsidP="000C189F">
      <w:pPr>
        <w:rPr>
          <w:rFonts w:ascii="Arial" w:hAnsi="Arial"/>
          <w:color w:val="000000" w:themeColor="text1"/>
        </w:rPr>
      </w:pPr>
    </w:p>
    <w:p w14:paraId="3EC61DF5" w14:textId="77777777" w:rsidR="000C189F" w:rsidRPr="004D1C7D" w:rsidRDefault="0007623F" w:rsidP="0007623F">
      <w:pPr>
        <w:ind w:left="720" w:hanging="720"/>
        <w:rPr>
          <w:rFonts w:ascii="Arial" w:hAnsi="Arial"/>
          <w:color w:val="000000" w:themeColor="text1"/>
        </w:rPr>
      </w:pPr>
      <w:r w:rsidRPr="004D1C7D">
        <w:rPr>
          <w:rFonts w:ascii="Arial" w:hAnsi="Arial"/>
          <w:color w:val="000000" w:themeColor="text1"/>
        </w:rPr>
        <w:t>(a)</w:t>
      </w:r>
      <w:r w:rsidRPr="004D1C7D">
        <w:rPr>
          <w:rFonts w:ascii="Arial" w:hAnsi="Arial"/>
          <w:color w:val="000000" w:themeColor="text1"/>
        </w:rPr>
        <w:tab/>
      </w:r>
      <w:r w:rsidR="000C189F" w:rsidRPr="004D1C7D">
        <w:rPr>
          <w:rFonts w:ascii="Arial" w:hAnsi="Arial"/>
          <w:color w:val="000000" w:themeColor="text1"/>
        </w:rPr>
        <w:t>A thorough understanding of the structure and workings of HASSRA at each of its three tiers (national, regional and local)</w:t>
      </w:r>
    </w:p>
    <w:p w14:paraId="51781DF7" w14:textId="77777777" w:rsidR="000C189F" w:rsidRPr="004D1C7D" w:rsidRDefault="000C189F" w:rsidP="00A05DB2">
      <w:pPr>
        <w:rPr>
          <w:rFonts w:ascii="Arial" w:hAnsi="Arial"/>
          <w:color w:val="000000" w:themeColor="text1"/>
        </w:rPr>
      </w:pPr>
    </w:p>
    <w:p w14:paraId="08225E08" w14:textId="72909E7D" w:rsidR="000C189F" w:rsidRPr="004D1C7D" w:rsidRDefault="0007623F" w:rsidP="0007623F">
      <w:pPr>
        <w:ind w:left="720" w:hanging="720"/>
        <w:rPr>
          <w:rFonts w:ascii="Arial" w:hAnsi="Arial"/>
          <w:color w:val="000000" w:themeColor="text1"/>
        </w:rPr>
      </w:pPr>
      <w:r w:rsidRPr="004D1C7D">
        <w:rPr>
          <w:rFonts w:ascii="Arial" w:hAnsi="Arial"/>
          <w:color w:val="000000" w:themeColor="text1"/>
        </w:rPr>
        <w:t>(b)</w:t>
      </w:r>
      <w:r w:rsidRPr="004D1C7D">
        <w:rPr>
          <w:rFonts w:ascii="Arial" w:hAnsi="Arial"/>
          <w:color w:val="000000" w:themeColor="text1"/>
        </w:rPr>
        <w:tab/>
      </w:r>
      <w:r w:rsidR="000C189F" w:rsidRPr="004D1C7D">
        <w:rPr>
          <w:rFonts w:ascii="Arial" w:hAnsi="Arial"/>
          <w:color w:val="000000" w:themeColor="text1"/>
        </w:rPr>
        <w:t>Integrity and an impartial approach.</w:t>
      </w:r>
      <w:r w:rsidR="000C189F" w:rsidRPr="004D1C7D">
        <w:rPr>
          <w:rFonts w:ascii="Arial" w:hAnsi="Arial"/>
          <w:color w:val="000000" w:themeColor="text1"/>
          <w:sz w:val="22"/>
        </w:rPr>
        <w:t xml:space="preserve">  </w:t>
      </w:r>
      <w:r w:rsidR="000C189F" w:rsidRPr="004D1C7D">
        <w:rPr>
          <w:rFonts w:ascii="Arial" w:hAnsi="Arial"/>
          <w:color w:val="000000" w:themeColor="text1"/>
        </w:rPr>
        <w:t xml:space="preserve">It is important that the practical implications of this latter requirement are fully appreciated.  The AC is a small group and if individual members </w:t>
      </w:r>
      <w:r w:rsidR="001B023D" w:rsidRPr="004D1C7D">
        <w:rPr>
          <w:rFonts w:ascii="Arial" w:hAnsi="Arial"/>
          <w:color w:val="000000" w:themeColor="text1"/>
        </w:rPr>
        <w:t>must</w:t>
      </w:r>
      <w:r w:rsidR="000C189F" w:rsidRPr="004D1C7D">
        <w:rPr>
          <w:rFonts w:ascii="Arial" w:hAnsi="Arial"/>
          <w:color w:val="000000" w:themeColor="text1"/>
        </w:rPr>
        <w:t xml:space="preserve"> declare an interest and refrain from particular issues, it could result in decisions being taken by only </w:t>
      </w:r>
      <w:r w:rsidR="007E29E5">
        <w:rPr>
          <w:rFonts w:ascii="Arial" w:hAnsi="Arial"/>
          <w:color w:val="000000" w:themeColor="text1"/>
        </w:rPr>
        <w:t>two</w:t>
      </w:r>
      <w:r w:rsidR="000C189F" w:rsidRPr="004D1C7D">
        <w:rPr>
          <w:rFonts w:ascii="Arial" w:hAnsi="Arial"/>
          <w:color w:val="000000" w:themeColor="text1"/>
        </w:rPr>
        <w:t xml:space="preserve"> or </w:t>
      </w:r>
      <w:r w:rsidR="007E29E5">
        <w:rPr>
          <w:rFonts w:ascii="Arial" w:hAnsi="Arial"/>
          <w:color w:val="000000" w:themeColor="text1"/>
        </w:rPr>
        <w:t>three</w:t>
      </w:r>
      <w:r w:rsidR="000C189F" w:rsidRPr="004D1C7D">
        <w:rPr>
          <w:rFonts w:ascii="Arial" w:hAnsi="Arial"/>
          <w:color w:val="000000" w:themeColor="text1"/>
        </w:rPr>
        <w:t xml:space="preserve"> individuals. </w:t>
      </w:r>
      <w:r w:rsidR="007A63FE">
        <w:rPr>
          <w:rFonts w:ascii="Arial" w:hAnsi="Arial"/>
          <w:color w:val="000000" w:themeColor="text1"/>
        </w:rPr>
        <w:t xml:space="preserve">Whilst the vacancy is open to all members, </w:t>
      </w:r>
      <w:r w:rsidR="000C189F" w:rsidRPr="004D1C7D">
        <w:rPr>
          <w:rFonts w:ascii="Arial" w:hAnsi="Arial"/>
          <w:color w:val="000000" w:themeColor="text1"/>
        </w:rPr>
        <w:t xml:space="preserve">retired members, former officers, or National Life Vice-Presidents and Life members might </w:t>
      </w:r>
      <w:r w:rsidR="00224755">
        <w:rPr>
          <w:rFonts w:ascii="Arial" w:hAnsi="Arial"/>
          <w:color w:val="000000" w:themeColor="text1"/>
        </w:rPr>
        <w:t xml:space="preserve">wish to consider the </w:t>
      </w:r>
      <w:r w:rsidR="00972B26">
        <w:rPr>
          <w:rFonts w:ascii="Arial" w:hAnsi="Arial"/>
          <w:color w:val="000000" w:themeColor="text1"/>
        </w:rPr>
        <w:t>vacancy.</w:t>
      </w:r>
    </w:p>
    <w:p w14:paraId="297E0F75" w14:textId="77777777" w:rsidR="000C189F" w:rsidRPr="004D1C7D" w:rsidRDefault="000C189F" w:rsidP="000C189F">
      <w:pPr>
        <w:rPr>
          <w:rFonts w:ascii="Arial" w:hAnsi="Arial"/>
          <w:color w:val="000000" w:themeColor="text1"/>
        </w:rPr>
      </w:pPr>
    </w:p>
    <w:p w14:paraId="6423B7F8" w14:textId="77777777" w:rsidR="000C189F" w:rsidRPr="004D1C7D" w:rsidRDefault="0007623F" w:rsidP="0007623F">
      <w:pPr>
        <w:ind w:left="720" w:hanging="720"/>
        <w:rPr>
          <w:rFonts w:ascii="Arial" w:hAnsi="Arial"/>
          <w:color w:val="000000" w:themeColor="text1"/>
        </w:rPr>
      </w:pPr>
      <w:r w:rsidRPr="004D1C7D">
        <w:rPr>
          <w:rFonts w:ascii="Arial" w:hAnsi="Arial"/>
          <w:color w:val="000000" w:themeColor="text1"/>
        </w:rPr>
        <w:t>(c)</w:t>
      </w:r>
      <w:r w:rsidRPr="004D1C7D">
        <w:rPr>
          <w:rFonts w:ascii="Arial" w:hAnsi="Arial"/>
          <w:color w:val="000000" w:themeColor="text1"/>
        </w:rPr>
        <w:tab/>
      </w:r>
      <w:r w:rsidR="000C189F" w:rsidRPr="004D1C7D">
        <w:rPr>
          <w:rFonts w:ascii="Arial" w:hAnsi="Arial"/>
          <w:color w:val="000000" w:themeColor="text1"/>
        </w:rPr>
        <w:t>Breadth of experience of individual pursuits both inside and outside the HASSRA programme</w:t>
      </w:r>
    </w:p>
    <w:p w14:paraId="49559556" w14:textId="77777777" w:rsidR="000C189F" w:rsidRPr="004D1C7D" w:rsidRDefault="000C189F" w:rsidP="000C189F">
      <w:pPr>
        <w:rPr>
          <w:rFonts w:ascii="Arial" w:hAnsi="Arial"/>
          <w:color w:val="000000" w:themeColor="text1"/>
        </w:rPr>
      </w:pPr>
    </w:p>
    <w:p w14:paraId="734EE1D3" w14:textId="77777777" w:rsidR="000C189F" w:rsidRPr="004D1C7D" w:rsidRDefault="0007623F" w:rsidP="0007623F">
      <w:pPr>
        <w:ind w:left="720" w:hanging="720"/>
        <w:rPr>
          <w:rFonts w:ascii="Arial" w:hAnsi="Arial"/>
          <w:color w:val="000000" w:themeColor="text1"/>
        </w:rPr>
      </w:pPr>
      <w:r w:rsidRPr="004D1C7D">
        <w:rPr>
          <w:rFonts w:ascii="Arial" w:hAnsi="Arial"/>
          <w:color w:val="000000" w:themeColor="text1"/>
        </w:rPr>
        <w:t>(d)</w:t>
      </w:r>
      <w:r w:rsidRPr="004D1C7D">
        <w:rPr>
          <w:rFonts w:ascii="Arial" w:hAnsi="Arial"/>
          <w:color w:val="000000" w:themeColor="text1"/>
        </w:rPr>
        <w:tab/>
      </w:r>
      <w:r w:rsidR="000C189F" w:rsidRPr="004D1C7D">
        <w:rPr>
          <w:rFonts w:ascii="Arial" w:hAnsi="Arial"/>
          <w:color w:val="000000" w:themeColor="text1"/>
        </w:rPr>
        <w:t>Experience of considering and comparing submissions of like content, summarising areas of merit and potential and applying sound judgement to personal recommendations on such submissions</w:t>
      </w:r>
      <w:r w:rsidRPr="004D1C7D">
        <w:rPr>
          <w:rFonts w:ascii="Arial" w:hAnsi="Arial"/>
          <w:color w:val="000000" w:themeColor="text1"/>
        </w:rPr>
        <w:t>.</w:t>
      </w:r>
    </w:p>
    <w:sectPr w:rsidR="000C189F" w:rsidRPr="004D1C7D" w:rsidSect="00261A93">
      <w:pgSz w:w="11906" w:h="16838"/>
      <w:pgMar w:top="567"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37172"/>
    <w:multiLevelType w:val="hybridMultilevel"/>
    <w:tmpl w:val="FC0E32C4"/>
    <w:lvl w:ilvl="0" w:tplc="273440E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1AA48B7"/>
    <w:multiLevelType w:val="hybridMultilevel"/>
    <w:tmpl w:val="9ACC0FD0"/>
    <w:lvl w:ilvl="0" w:tplc="09380F8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DB0708"/>
    <w:multiLevelType w:val="hybridMultilevel"/>
    <w:tmpl w:val="242CF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6995490">
    <w:abstractNumId w:val="0"/>
  </w:num>
  <w:num w:numId="2" w16cid:durableId="314532074">
    <w:abstractNumId w:val="2"/>
  </w:num>
  <w:num w:numId="3" w16cid:durableId="290329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89F"/>
    <w:rsid w:val="00016B8B"/>
    <w:rsid w:val="00033B6F"/>
    <w:rsid w:val="0007623F"/>
    <w:rsid w:val="000C189F"/>
    <w:rsid w:val="000C6BDC"/>
    <w:rsid w:val="000E7F7C"/>
    <w:rsid w:val="0018154E"/>
    <w:rsid w:val="001A6DFA"/>
    <w:rsid w:val="001B023D"/>
    <w:rsid w:val="00224755"/>
    <w:rsid w:val="00245B05"/>
    <w:rsid w:val="00261A93"/>
    <w:rsid w:val="002859CE"/>
    <w:rsid w:val="002E1828"/>
    <w:rsid w:val="003A67F4"/>
    <w:rsid w:val="00401A4C"/>
    <w:rsid w:val="0041513E"/>
    <w:rsid w:val="00446103"/>
    <w:rsid w:val="004C3C46"/>
    <w:rsid w:val="004D1C7D"/>
    <w:rsid w:val="004F6774"/>
    <w:rsid w:val="00506A92"/>
    <w:rsid w:val="00662548"/>
    <w:rsid w:val="00734BAA"/>
    <w:rsid w:val="007A63FE"/>
    <w:rsid w:val="007E29E5"/>
    <w:rsid w:val="00861904"/>
    <w:rsid w:val="00864A37"/>
    <w:rsid w:val="008C08A0"/>
    <w:rsid w:val="009506C6"/>
    <w:rsid w:val="00961A47"/>
    <w:rsid w:val="00972B26"/>
    <w:rsid w:val="009A4ABC"/>
    <w:rsid w:val="009C4C35"/>
    <w:rsid w:val="00A05DB2"/>
    <w:rsid w:val="00A72339"/>
    <w:rsid w:val="00AD6419"/>
    <w:rsid w:val="00B6187C"/>
    <w:rsid w:val="00BD2A35"/>
    <w:rsid w:val="00BE442E"/>
    <w:rsid w:val="00BE70F1"/>
    <w:rsid w:val="00C07E13"/>
    <w:rsid w:val="00C257A7"/>
    <w:rsid w:val="00C93D89"/>
    <w:rsid w:val="00CD4642"/>
    <w:rsid w:val="00D003CD"/>
    <w:rsid w:val="00D13DAA"/>
    <w:rsid w:val="00D5546B"/>
    <w:rsid w:val="00EE31C5"/>
    <w:rsid w:val="00F76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C214C"/>
  <w15:chartTrackingRefBased/>
  <w15:docId w15:val="{1F63F1F5-25ED-458C-A50D-DB81A43E4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89F"/>
    <w:rPr>
      <w:rFonts w:ascii="CG Times" w:hAnsi="CG Times"/>
      <w:sz w:val="24"/>
    </w:rPr>
  </w:style>
  <w:style w:type="paragraph" w:styleId="Heading3">
    <w:name w:val="heading 3"/>
    <w:basedOn w:val="Normal"/>
    <w:next w:val="Normal"/>
    <w:link w:val="Heading3Char"/>
    <w:qFormat/>
    <w:rsid w:val="000C189F"/>
    <w:pPr>
      <w:keepNext/>
      <w:spacing w:before="240" w:after="60"/>
      <w:outlineLvl w:val="2"/>
    </w:pPr>
    <w:rPr>
      <w:b/>
    </w:rPr>
  </w:style>
  <w:style w:type="paragraph" w:styleId="Heading5">
    <w:name w:val="heading 5"/>
    <w:basedOn w:val="Normal"/>
    <w:next w:val="Normal"/>
    <w:link w:val="Heading5Char"/>
    <w:qFormat/>
    <w:rsid w:val="000C189F"/>
    <w:pPr>
      <w:keepNext/>
      <w:outlineLvl w:val="4"/>
    </w:pPr>
    <w:rPr>
      <w:u w:val="single"/>
    </w:rPr>
  </w:style>
  <w:style w:type="paragraph" w:styleId="Heading7">
    <w:name w:val="heading 7"/>
    <w:basedOn w:val="Normal"/>
    <w:next w:val="Normal"/>
    <w:link w:val="Heading7Char"/>
    <w:qFormat/>
    <w:rsid w:val="000C189F"/>
    <w:pPr>
      <w:keepNext/>
      <w:ind w:left="-90"/>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C189F"/>
    <w:rPr>
      <w:rFonts w:ascii="CG Times" w:hAnsi="CG Times"/>
      <w:b/>
      <w:sz w:val="24"/>
    </w:rPr>
  </w:style>
  <w:style w:type="character" w:customStyle="1" w:styleId="Heading5Char">
    <w:name w:val="Heading 5 Char"/>
    <w:basedOn w:val="DefaultParagraphFont"/>
    <w:link w:val="Heading5"/>
    <w:rsid w:val="000C189F"/>
    <w:rPr>
      <w:rFonts w:ascii="CG Times" w:hAnsi="CG Times"/>
      <w:sz w:val="24"/>
      <w:u w:val="single"/>
    </w:rPr>
  </w:style>
  <w:style w:type="character" w:customStyle="1" w:styleId="Heading7Char">
    <w:name w:val="Heading 7 Char"/>
    <w:basedOn w:val="DefaultParagraphFont"/>
    <w:link w:val="Heading7"/>
    <w:rsid w:val="000C189F"/>
    <w:rPr>
      <w:rFonts w:ascii="CG Times" w:hAnsi="CG Times"/>
      <w:sz w:val="24"/>
      <w:u w:val="single"/>
    </w:rPr>
  </w:style>
  <w:style w:type="paragraph" w:styleId="BodyText">
    <w:name w:val="Body Text"/>
    <w:basedOn w:val="Normal"/>
    <w:link w:val="BodyTextChar"/>
    <w:rsid w:val="000C189F"/>
    <w:pPr>
      <w:jc w:val="both"/>
    </w:pPr>
  </w:style>
  <w:style w:type="character" w:customStyle="1" w:styleId="BodyTextChar">
    <w:name w:val="Body Text Char"/>
    <w:basedOn w:val="DefaultParagraphFont"/>
    <w:link w:val="BodyText"/>
    <w:rsid w:val="000C189F"/>
    <w:rPr>
      <w:rFonts w:ascii="CG Times" w:hAnsi="CG Times"/>
      <w:sz w:val="24"/>
    </w:rPr>
  </w:style>
  <w:style w:type="paragraph" w:styleId="BodyTextIndent">
    <w:name w:val="Body Text Indent"/>
    <w:basedOn w:val="Normal"/>
    <w:link w:val="BodyTextIndentChar"/>
    <w:rsid w:val="000C189F"/>
    <w:pPr>
      <w:ind w:left="720" w:hanging="720"/>
    </w:pPr>
  </w:style>
  <w:style w:type="character" w:customStyle="1" w:styleId="BodyTextIndentChar">
    <w:name w:val="Body Text Indent Char"/>
    <w:basedOn w:val="DefaultParagraphFont"/>
    <w:link w:val="BodyTextIndent"/>
    <w:rsid w:val="000C189F"/>
    <w:rPr>
      <w:rFonts w:ascii="CG Times" w:hAnsi="CG Times"/>
      <w:sz w:val="24"/>
    </w:rPr>
  </w:style>
  <w:style w:type="paragraph" w:styleId="ListParagraph">
    <w:name w:val="List Paragraph"/>
    <w:basedOn w:val="Normal"/>
    <w:uiPriority w:val="34"/>
    <w:qFormat/>
    <w:rsid w:val="00F764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7ff55b5-e841-4fdd-a370-179e53c0db8a">
      <Terms xmlns="http://schemas.microsoft.com/office/infopath/2007/PartnerControls"/>
    </lcf76f155ced4ddcb4097134ff3c332f>
    <TaxCatchAll xmlns="a04dbe3e-63b4-48d2-9d03-f0eb0c7bc09d"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394FFD30B6CF48BBB2B837672F3688" ma:contentTypeVersion="21" ma:contentTypeDescription="Create a new document." ma:contentTypeScope="" ma:versionID="cf323f1d7739e385b9c7e6aef3427fc9">
  <xsd:schema xmlns:xsd="http://www.w3.org/2001/XMLSchema" xmlns:xs="http://www.w3.org/2001/XMLSchema" xmlns:p="http://schemas.microsoft.com/office/2006/metadata/properties" xmlns:ns1="http://schemas.microsoft.com/sharepoint/v3" xmlns:ns2="47ff55b5-e841-4fdd-a370-179e53c0db8a" xmlns:ns3="e467b7c6-a7a1-4a99-9905-ae7e3daffabd" xmlns:ns4="a04dbe3e-63b4-48d2-9d03-f0eb0c7bc09d" targetNamespace="http://schemas.microsoft.com/office/2006/metadata/properties" ma:root="true" ma:fieldsID="4314f115175878b07b43484d25962baa" ns1:_="" ns2:_="" ns3:_="" ns4:_="">
    <xsd:import namespace="http://schemas.microsoft.com/sharepoint/v3"/>
    <xsd:import namespace="47ff55b5-e841-4fdd-a370-179e53c0db8a"/>
    <xsd:import namespace="e467b7c6-a7a1-4a99-9905-ae7e3daffabd"/>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ff55b5-e841-4fdd-a370-179e53c0d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67b7c6-a7a1-4a99-9905-ae7e3daffa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5a7e09d-57df-4657-9128-25c75bcd63fb}" ma:internalName="TaxCatchAll" ma:showField="CatchAllData" ma:web="e467b7c6-a7a1-4a99-9905-ae7e3daffa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EF8895-BA80-4025-973C-62F0E8F2616E}">
  <ds:schemaRefs>
    <ds:schemaRef ds:uri="http://schemas.microsoft.com/sharepoint/v3/contenttype/forms"/>
  </ds:schemaRefs>
</ds:datastoreItem>
</file>

<file path=customXml/itemProps2.xml><?xml version="1.0" encoding="utf-8"?>
<ds:datastoreItem xmlns:ds="http://schemas.openxmlformats.org/officeDocument/2006/customXml" ds:itemID="{8068B0A4-58F9-4D36-AB44-29AEFD5CAC3E}">
  <ds:schemaRefs>
    <ds:schemaRef ds:uri="http://schemas.microsoft.com/office/2006/metadata/properties"/>
    <ds:schemaRef ds:uri="http://schemas.microsoft.com/office/infopath/2007/PartnerControls"/>
    <ds:schemaRef ds:uri="http://schemas.microsoft.com/sharepoint/v3"/>
    <ds:schemaRef ds:uri="47ff55b5-e841-4fdd-a370-179e53c0db8a"/>
    <ds:schemaRef ds:uri="a04dbe3e-63b4-48d2-9d03-f0eb0c7bc09d"/>
  </ds:schemaRefs>
</ds:datastoreItem>
</file>

<file path=customXml/itemProps3.xml><?xml version="1.0" encoding="utf-8"?>
<ds:datastoreItem xmlns:ds="http://schemas.openxmlformats.org/officeDocument/2006/customXml" ds:itemID="{3B4A9FDE-011C-49B7-952E-313360781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ff55b5-e841-4fdd-a370-179e53c0db8a"/>
    <ds:schemaRef ds:uri="e467b7c6-a7a1-4a99-9905-ae7e3daffabd"/>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6f1f6e9-1057-4117-ac28-80cdfe86f8c3}" enabled="0" method="" siteId="{96f1f6e9-1057-4117-ac28-80cdfe86f8c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Jenny DWP HASSRA CORPORATE SERVICES</dc:creator>
  <cp:keywords/>
  <dc:description/>
  <cp:lastModifiedBy>Allen Ray DWP HASSRA COMMUNICATIONS &amp; MARKETING</cp:lastModifiedBy>
  <cp:revision>2</cp:revision>
  <dcterms:created xsi:type="dcterms:W3CDTF">2026-01-22T10:03:00Z</dcterms:created>
  <dcterms:modified xsi:type="dcterms:W3CDTF">2026-01-22T10:03:00Z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0x01010000394FFD30B6CF48BBB2B837672F3688</vt:lpwstr>
  </property>
  <property fmtid="{D5CDD505-2E9C-101B-9397-08002B2CF9AE}" pid="3" name="MediaServiceImageTags">
    <vt:lpwstr/>
  </property>
</Properties>
</file>