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EC161" w14:textId="77777777" w:rsidR="00D94901" w:rsidRPr="00D94901" w:rsidRDefault="00D94901" w:rsidP="00D94901">
      <w:pPr>
        <w:autoSpaceDE w:val="0"/>
        <w:autoSpaceDN w:val="0"/>
        <w:adjustRightInd w:val="0"/>
        <w:spacing w:after="0" w:line="240" w:lineRule="auto"/>
        <w:rPr>
          <w:rFonts w:cs="Arial"/>
          <w:color w:val="000000"/>
          <w:szCs w:val="24"/>
        </w:rPr>
      </w:pPr>
    </w:p>
    <w:p w14:paraId="272170B1" w14:textId="77777777" w:rsidR="00B579A0" w:rsidRDefault="00B579A0" w:rsidP="008F51D6">
      <w:pPr>
        <w:jc w:val="center"/>
        <w:rPr>
          <w:b/>
        </w:rPr>
      </w:pPr>
      <w:r w:rsidRPr="00EF5142">
        <w:rPr>
          <w:noProof/>
          <w:color w:val="FF0000"/>
        </w:rPr>
        <w:drawing>
          <wp:inline distT="0" distB="0" distL="0" distR="0" wp14:anchorId="35D6EB43" wp14:editId="110C3E3D">
            <wp:extent cx="3933190" cy="18192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3190" cy="1819275"/>
                    </a:xfrm>
                    <a:prstGeom prst="rect">
                      <a:avLst/>
                    </a:prstGeom>
                    <a:noFill/>
                  </pic:spPr>
                </pic:pic>
              </a:graphicData>
            </a:graphic>
          </wp:inline>
        </w:drawing>
      </w:r>
    </w:p>
    <w:p w14:paraId="7D6DA191" w14:textId="20C455EF" w:rsidR="00D94901" w:rsidRPr="008F51D6" w:rsidRDefault="00D94901" w:rsidP="001E4B1B">
      <w:pPr>
        <w:jc w:val="center"/>
        <w:rPr>
          <w:b/>
          <w:sz w:val="32"/>
          <w:szCs w:val="32"/>
        </w:rPr>
      </w:pPr>
      <w:r w:rsidRPr="008F51D6">
        <w:rPr>
          <w:b/>
          <w:sz w:val="32"/>
          <w:szCs w:val="32"/>
        </w:rPr>
        <w:t>HASSRA STRATEGY</w:t>
      </w:r>
      <w:r w:rsidR="006753CD" w:rsidRPr="008F51D6">
        <w:rPr>
          <w:b/>
          <w:sz w:val="32"/>
          <w:szCs w:val="32"/>
        </w:rPr>
        <w:t xml:space="preserve"> </w:t>
      </w:r>
      <w:r w:rsidR="00B87CA8" w:rsidRPr="008F51D6">
        <w:rPr>
          <w:b/>
          <w:sz w:val="32"/>
          <w:szCs w:val="32"/>
        </w:rPr>
        <w:t>OBJECTIVES 20</w:t>
      </w:r>
      <w:r w:rsidR="004A4090" w:rsidRPr="008F51D6">
        <w:rPr>
          <w:b/>
          <w:sz w:val="32"/>
          <w:szCs w:val="32"/>
        </w:rPr>
        <w:t>2</w:t>
      </w:r>
      <w:r w:rsidR="00471ED4" w:rsidRPr="008F51D6">
        <w:rPr>
          <w:b/>
          <w:sz w:val="32"/>
          <w:szCs w:val="32"/>
        </w:rPr>
        <w:t>4</w:t>
      </w:r>
      <w:r w:rsidR="00B02396" w:rsidRPr="008F51D6">
        <w:rPr>
          <w:b/>
          <w:sz w:val="32"/>
          <w:szCs w:val="32"/>
        </w:rPr>
        <w:t xml:space="preserve"> - 202</w:t>
      </w:r>
      <w:r w:rsidR="00471ED4" w:rsidRPr="008F51D6">
        <w:rPr>
          <w:b/>
          <w:sz w:val="32"/>
          <w:szCs w:val="32"/>
        </w:rPr>
        <w:t>6</w:t>
      </w:r>
    </w:p>
    <w:p w14:paraId="71DC3747" w14:textId="77777777" w:rsidR="001F1CD6" w:rsidRDefault="001F1CD6" w:rsidP="00332C39">
      <w:pPr>
        <w:rPr>
          <w:b/>
        </w:rPr>
      </w:pPr>
    </w:p>
    <w:p w14:paraId="28418585" w14:textId="77777777" w:rsidR="00D94901" w:rsidRPr="00C83F4D" w:rsidRDefault="00D94901" w:rsidP="00332C39">
      <w:pPr>
        <w:rPr>
          <w:b/>
        </w:rPr>
      </w:pPr>
      <w:r w:rsidRPr="00C83F4D">
        <w:rPr>
          <w:b/>
        </w:rPr>
        <w:t>C</w:t>
      </w:r>
      <w:r w:rsidR="001F1CD6" w:rsidRPr="00C83F4D">
        <w:rPr>
          <w:b/>
        </w:rPr>
        <w:t xml:space="preserve">ontents </w:t>
      </w:r>
    </w:p>
    <w:p w14:paraId="74AC1A5A" w14:textId="762BA159" w:rsidR="00D94901" w:rsidRPr="00AB1002" w:rsidRDefault="00D94901" w:rsidP="00332C39">
      <w:pPr>
        <w:rPr>
          <w:color w:val="000000" w:themeColor="text1"/>
        </w:rPr>
      </w:pPr>
      <w:r w:rsidRPr="00AB1002">
        <w:rPr>
          <w:color w:val="000000" w:themeColor="text1"/>
        </w:rPr>
        <w:t xml:space="preserve">Foreword by </w:t>
      </w:r>
      <w:r w:rsidR="002C6981" w:rsidRPr="00AB1002">
        <w:rPr>
          <w:color w:val="000000" w:themeColor="text1"/>
        </w:rPr>
        <w:t>Dave Barrow</w:t>
      </w:r>
    </w:p>
    <w:p w14:paraId="61F3BC5E" w14:textId="77777777" w:rsidR="00D94901" w:rsidRPr="00C83F4D" w:rsidRDefault="00D94901" w:rsidP="00332C39">
      <w:r w:rsidRPr="00C83F4D">
        <w:t xml:space="preserve">Priority 1: </w:t>
      </w:r>
      <w:r w:rsidR="0018058A" w:rsidRPr="00C83F4D">
        <w:t>A Unique Offer to Members</w:t>
      </w:r>
    </w:p>
    <w:p w14:paraId="5E8E3A30" w14:textId="77777777" w:rsidR="00332C39" w:rsidRPr="00C83F4D" w:rsidRDefault="0018058A" w:rsidP="00332C39">
      <w:r w:rsidRPr="00C83F4D">
        <w:t>Priority 2: B</w:t>
      </w:r>
      <w:r w:rsidR="004A4090" w:rsidRPr="00C83F4D">
        <w:t xml:space="preserve">uilding Membership </w:t>
      </w:r>
    </w:p>
    <w:p w14:paraId="115B2DB0" w14:textId="77777777" w:rsidR="004A4090" w:rsidRPr="00C83F4D" w:rsidRDefault="00D94901" w:rsidP="00332C39">
      <w:r w:rsidRPr="00C83F4D">
        <w:t xml:space="preserve">Priority 3: </w:t>
      </w:r>
      <w:r w:rsidR="004F697A" w:rsidRPr="00C83F4D">
        <w:t xml:space="preserve">Supporting </w:t>
      </w:r>
      <w:r w:rsidR="00B87CA8" w:rsidRPr="00C83F4D">
        <w:t xml:space="preserve">Clubs and </w:t>
      </w:r>
      <w:r w:rsidRPr="00C83F4D">
        <w:t xml:space="preserve">Volunteers </w:t>
      </w:r>
    </w:p>
    <w:p w14:paraId="71F48224" w14:textId="77777777" w:rsidR="004A4090" w:rsidRPr="00C83F4D" w:rsidRDefault="004A4090" w:rsidP="00332C39">
      <w:r w:rsidRPr="00C83F4D">
        <w:t xml:space="preserve">Priority 4: </w:t>
      </w:r>
      <w:r w:rsidR="0018058A" w:rsidRPr="00C83F4D">
        <w:t xml:space="preserve">Promoting </w:t>
      </w:r>
      <w:r w:rsidRPr="00C83F4D">
        <w:t>Equality and Diversity</w:t>
      </w:r>
    </w:p>
    <w:p w14:paraId="4C318AAD" w14:textId="77777777" w:rsidR="00D94901" w:rsidRPr="00C83F4D" w:rsidRDefault="00D94901" w:rsidP="00332C39">
      <w:r w:rsidRPr="00C83F4D">
        <w:t xml:space="preserve">Priority </w:t>
      </w:r>
      <w:r w:rsidR="00754503" w:rsidRPr="00C83F4D">
        <w:t>5</w:t>
      </w:r>
      <w:r w:rsidRPr="00C83F4D">
        <w:t xml:space="preserve">: </w:t>
      </w:r>
      <w:r w:rsidR="00A57BD1" w:rsidRPr="00C83F4D">
        <w:t xml:space="preserve">Building </w:t>
      </w:r>
      <w:r w:rsidRPr="00C83F4D">
        <w:t>Sponsorship</w:t>
      </w:r>
    </w:p>
    <w:p w14:paraId="23A1E265" w14:textId="77777777" w:rsidR="00D94901" w:rsidRPr="00C83F4D" w:rsidRDefault="002B17B1" w:rsidP="00332C39">
      <w:r w:rsidRPr="00C83F4D">
        <w:t xml:space="preserve">Priority </w:t>
      </w:r>
      <w:r w:rsidR="00754503" w:rsidRPr="00C83F4D">
        <w:t>6</w:t>
      </w:r>
      <w:r w:rsidRPr="00C83F4D">
        <w:t xml:space="preserve">: </w:t>
      </w:r>
      <w:r w:rsidR="0018058A" w:rsidRPr="00C83F4D">
        <w:t xml:space="preserve">Building </w:t>
      </w:r>
      <w:r w:rsidR="0074175F" w:rsidRPr="00C83F4D">
        <w:t xml:space="preserve">our </w:t>
      </w:r>
      <w:proofErr w:type="gramStart"/>
      <w:r w:rsidR="00D94901" w:rsidRPr="00C83F4D">
        <w:t>Business</w:t>
      </w:r>
      <w:proofErr w:type="gramEnd"/>
    </w:p>
    <w:p w14:paraId="1477047A" w14:textId="77777777" w:rsidR="00D94901" w:rsidRPr="00332C39" w:rsidRDefault="00D94901" w:rsidP="00332C39">
      <w:r w:rsidRPr="00332C39">
        <w:br w:type="page"/>
      </w:r>
    </w:p>
    <w:p w14:paraId="34F3703F" w14:textId="12B82D0A" w:rsidR="00D94901" w:rsidRPr="00931D23" w:rsidRDefault="00D94901" w:rsidP="00332C39">
      <w:pPr>
        <w:rPr>
          <w:b/>
        </w:rPr>
      </w:pPr>
      <w:r w:rsidRPr="00931D23">
        <w:rPr>
          <w:b/>
        </w:rPr>
        <w:lastRenderedPageBreak/>
        <w:t xml:space="preserve">FOREWORD </w:t>
      </w:r>
    </w:p>
    <w:p w14:paraId="70545454" w14:textId="77777777" w:rsidR="00931D23" w:rsidRPr="00931D23" w:rsidRDefault="00931D23" w:rsidP="00931D23">
      <w:r w:rsidRPr="00931D23">
        <w:t>Dear HASSRA Members and Volunteers</w:t>
      </w:r>
    </w:p>
    <w:p w14:paraId="6E341C24" w14:textId="3A63AEA3" w:rsidR="00931D23" w:rsidRPr="00931D23" w:rsidRDefault="00931D23" w:rsidP="00931D23">
      <w:r w:rsidRPr="00931D23">
        <w:t xml:space="preserve">I have a real passion for HASSRA because it so important to the wellbeing of our members and I’m proud of HASSRA’s contribution to supporting DWP, </w:t>
      </w:r>
      <w:proofErr w:type="spellStart"/>
      <w:r w:rsidRPr="00931D23">
        <w:t>DoH</w:t>
      </w:r>
      <w:proofErr w:type="spellEnd"/>
      <w:r w:rsidRPr="00931D23">
        <w:t xml:space="preserve"> and other Civil Service Teams a great place to work so I am pleased to bring you the HASSRA strategy that sets out how we aim to do just that.</w:t>
      </w:r>
    </w:p>
    <w:p w14:paraId="60287435" w14:textId="77777777" w:rsidR="00931D23" w:rsidRPr="00931D23" w:rsidRDefault="00931D23" w:rsidP="00931D23">
      <w:r w:rsidRPr="00931D23">
        <w:t xml:space="preserve">HASSRA always strives to ensure that every member gets what they want from their HASSRA </w:t>
      </w:r>
      <w:proofErr w:type="gramStart"/>
      <w:r w:rsidRPr="00931D23">
        <w:t>membership</w:t>
      </w:r>
      <w:proofErr w:type="gramEnd"/>
      <w:r w:rsidRPr="00931D23">
        <w:t xml:space="preserve"> and this strategy reflects that aim. We will collect more information on what members want and turn that information into a plan to improve what and how we offer services and benefits to members.</w:t>
      </w:r>
    </w:p>
    <w:p w14:paraId="0AFEFB16" w14:textId="77777777" w:rsidR="00931D23" w:rsidRPr="00931D23" w:rsidRDefault="00931D23" w:rsidP="00931D23">
      <w:r w:rsidRPr="00931D23">
        <w:t xml:space="preserve">I have a real commitment to diversity and </w:t>
      </w:r>
      <w:proofErr w:type="gramStart"/>
      <w:r w:rsidRPr="00931D23">
        <w:t>inclusion</w:t>
      </w:r>
      <w:proofErr w:type="gramEnd"/>
      <w:r w:rsidRPr="00931D23">
        <w:t xml:space="preserve"> and you will see this strategy reflects that passion. Not only do we want to hear from members but also from non-members so we can ensure that HASSRA events and benefits reflect the diversity of staff in our sponsor Departments. </w:t>
      </w:r>
    </w:p>
    <w:p w14:paraId="72F328B2" w14:textId="77777777" w:rsidR="00931D23" w:rsidRPr="00931D23" w:rsidRDefault="00931D23" w:rsidP="00931D23">
      <w:r w:rsidRPr="00931D23">
        <w:t>I want members to feel included, be part of the HASSRA Family and have fun. I hope you will also all strive to make that happen.</w:t>
      </w:r>
    </w:p>
    <w:p w14:paraId="756D2D39" w14:textId="77777777" w:rsidR="00931D23" w:rsidRPr="00931D23" w:rsidRDefault="00931D23" w:rsidP="00931D23">
      <w:pPr>
        <w:spacing w:after="0" w:line="240" w:lineRule="auto"/>
        <w:rPr>
          <w:bCs/>
        </w:rPr>
      </w:pPr>
      <w:r w:rsidRPr="00931D23">
        <w:rPr>
          <w:bCs/>
        </w:rPr>
        <w:t>With kindest regards</w:t>
      </w:r>
    </w:p>
    <w:p w14:paraId="2D338460" w14:textId="77777777" w:rsidR="0046703D" w:rsidRPr="00931D23" w:rsidRDefault="0046703D" w:rsidP="005F573B">
      <w:pPr>
        <w:spacing w:after="0" w:line="240" w:lineRule="auto"/>
        <w:rPr>
          <w:b/>
        </w:rPr>
      </w:pPr>
    </w:p>
    <w:p w14:paraId="2C6A11EC" w14:textId="2A67CF9A" w:rsidR="005F573B" w:rsidRPr="00931D23" w:rsidRDefault="00471ED4" w:rsidP="005F573B">
      <w:pPr>
        <w:spacing w:after="0" w:line="240" w:lineRule="auto"/>
        <w:rPr>
          <w:b/>
        </w:rPr>
      </w:pPr>
      <w:r w:rsidRPr="00931D23">
        <w:rPr>
          <w:b/>
        </w:rPr>
        <w:t>Dave Barrow</w:t>
      </w:r>
    </w:p>
    <w:p w14:paraId="7C3E434D" w14:textId="77777777" w:rsidR="005F573B" w:rsidRPr="00931D23" w:rsidRDefault="005F573B" w:rsidP="005F573B">
      <w:pPr>
        <w:spacing w:after="0" w:line="240" w:lineRule="auto"/>
        <w:rPr>
          <w:b/>
        </w:rPr>
      </w:pPr>
      <w:r w:rsidRPr="00931D23">
        <w:rPr>
          <w:b/>
        </w:rPr>
        <w:t>HASSRA National Chair</w:t>
      </w:r>
    </w:p>
    <w:p w14:paraId="14BC51EE" w14:textId="705873C2" w:rsidR="00984DAC" w:rsidRPr="00687DAD" w:rsidRDefault="00984DAC" w:rsidP="00687DAD"/>
    <w:p w14:paraId="2D6B3122" w14:textId="4ABA3FC7" w:rsidR="00015AFD" w:rsidRDefault="00015AFD" w:rsidP="0016063C">
      <w:pPr>
        <w:pStyle w:val="ListParagraph"/>
        <w:spacing w:after="0" w:line="240" w:lineRule="auto"/>
        <w:ind w:left="0"/>
      </w:pPr>
      <w:r>
        <w:rPr>
          <w:noProof/>
        </w:rPr>
        <mc:AlternateContent>
          <mc:Choice Requires="wps">
            <w:drawing>
              <wp:anchor distT="0" distB="0" distL="114300" distR="114300" simplePos="0" relativeHeight="251659264" behindDoc="0" locked="0" layoutInCell="1" allowOverlap="1" wp14:anchorId="47A84BB8" wp14:editId="4CFECD26">
                <wp:simplePos x="0" y="0"/>
                <wp:positionH relativeFrom="column">
                  <wp:posOffset>809625</wp:posOffset>
                </wp:positionH>
                <wp:positionV relativeFrom="paragraph">
                  <wp:posOffset>177165</wp:posOffset>
                </wp:positionV>
                <wp:extent cx="5562600" cy="1219200"/>
                <wp:effectExtent l="0" t="0" r="0" b="0"/>
                <wp:wrapNone/>
                <wp:docPr id="6" name="Text Box 6"/>
                <wp:cNvGraphicFramePr/>
                <a:graphic xmlns:a="http://schemas.openxmlformats.org/drawingml/2006/main">
                  <a:graphicData uri="http://schemas.microsoft.com/office/word/2010/wordprocessingShape">
                    <wps:wsp>
                      <wps:cNvSpPr txBox="1"/>
                      <wps:spPr>
                        <a:xfrm>
                          <a:off x="0" y="0"/>
                          <a:ext cx="5562600" cy="1219200"/>
                        </a:xfrm>
                        <a:prstGeom prst="rect">
                          <a:avLst/>
                        </a:prstGeom>
                        <a:solidFill>
                          <a:schemeClr val="lt1"/>
                        </a:solidFill>
                        <a:ln w="6350">
                          <a:noFill/>
                        </a:ln>
                      </wps:spPr>
                      <wps:txbx>
                        <w:txbxContent>
                          <w:p w14:paraId="13097955" w14:textId="18E87B30" w:rsidR="00015AFD" w:rsidRPr="00015AFD" w:rsidRDefault="00015AFD" w:rsidP="00015AFD">
                            <w:pPr>
                              <w:rPr>
                                <w:rFonts w:cs="Arial"/>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A84BB8" id="_x0000_t202" coordsize="21600,21600" o:spt="202" path="m,l,21600r21600,l21600,xe">
                <v:stroke joinstyle="miter"/>
                <v:path gradientshapeok="t" o:connecttype="rect"/>
              </v:shapetype>
              <v:shape id="Text Box 6" o:spid="_x0000_s1026" type="#_x0000_t202" style="position:absolute;margin-left:63.75pt;margin-top:13.95pt;width:438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" fillcolor="white [3201]" stroked="f" strokeweight=".5pt">
                <v:textbox>
                  <w:txbxContent>
                    <w:p w14:paraId="13097955" w14:textId="18E87B30" w:rsidR="00015AFD" w:rsidRPr="00015AFD" w:rsidRDefault="00015AFD" w:rsidP="00015AFD">
                      <w:pPr>
                        <w:rPr>
                          <w:rFonts w:cs="Arial"/>
                          <w:color w:val="FF0000"/>
                        </w:rPr>
                      </w:pPr>
                    </w:p>
                  </w:txbxContent>
                </v:textbox>
              </v:shape>
            </w:pict>
          </mc:Fallback>
        </mc:AlternateContent>
      </w:r>
    </w:p>
    <w:p w14:paraId="0448BC33" w14:textId="77777777" w:rsidR="00015AFD" w:rsidRDefault="00015AFD" w:rsidP="00015AFD"/>
    <w:p w14:paraId="501D3D91" w14:textId="77777777" w:rsidR="00691516" w:rsidRDefault="00691516" w:rsidP="00691516">
      <w:pPr>
        <w:spacing w:line="240" w:lineRule="auto"/>
      </w:pPr>
    </w:p>
    <w:p w14:paraId="5C8D9EAF" w14:textId="77777777" w:rsidR="0016063C" w:rsidRDefault="0016063C" w:rsidP="00691516">
      <w:pPr>
        <w:spacing w:line="240" w:lineRule="auto"/>
      </w:pPr>
    </w:p>
    <w:p w14:paraId="64E59067" w14:textId="77777777" w:rsidR="0016063C" w:rsidRDefault="0016063C" w:rsidP="00691516">
      <w:pPr>
        <w:spacing w:line="240" w:lineRule="auto"/>
      </w:pPr>
    </w:p>
    <w:p w14:paraId="4F86F3AF" w14:textId="77777777" w:rsidR="0016063C" w:rsidRDefault="0016063C" w:rsidP="00691516">
      <w:pPr>
        <w:spacing w:line="240" w:lineRule="auto"/>
      </w:pPr>
    </w:p>
    <w:p w14:paraId="2667F011" w14:textId="77777777" w:rsidR="0016063C" w:rsidRDefault="0016063C" w:rsidP="00691516">
      <w:pPr>
        <w:spacing w:line="240" w:lineRule="auto"/>
      </w:pPr>
    </w:p>
    <w:p w14:paraId="2A646258" w14:textId="77777777" w:rsidR="0016063C" w:rsidRDefault="0016063C" w:rsidP="00691516">
      <w:pPr>
        <w:spacing w:line="240" w:lineRule="auto"/>
      </w:pPr>
    </w:p>
    <w:p w14:paraId="53C61202" w14:textId="77777777" w:rsidR="0016063C" w:rsidRDefault="0016063C" w:rsidP="00691516">
      <w:pPr>
        <w:spacing w:line="240" w:lineRule="auto"/>
      </w:pPr>
    </w:p>
    <w:p w14:paraId="54CE2027" w14:textId="77777777" w:rsidR="0016063C" w:rsidRDefault="0016063C" w:rsidP="00691516">
      <w:pPr>
        <w:spacing w:line="240" w:lineRule="auto"/>
      </w:pPr>
    </w:p>
    <w:p w14:paraId="5E0242A2" w14:textId="77777777" w:rsidR="0016063C" w:rsidRDefault="0016063C" w:rsidP="00691516">
      <w:pPr>
        <w:spacing w:line="240" w:lineRule="auto"/>
      </w:pPr>
    </w:p>
    <w:p w14:paraId="3675F7DA" w14:textId="77777777" w:rsidR="0016063C" w:rsidRDefault="0016063C" w:rsidP="00691516">
      <w:pPr>
        <w:spacing w:line="240" w:lineRule="auto"/>
      </w:pPr>
    </w:p>
    <w:p w14:paraId="6B73609C" w14:textId="77777777" w:rsidR="00984DAC" w:rsidRDefault="00984DAC" w:rsidP="00691516">
      <w:pPr>
        <w:spacing w:line="240" w:lineRule="auto"/>
        <w:rPr>
          <w:b/>
        </w:rPr>
      </w:pPr>
    </w:p>
    <w:p w14:paraId="5A867CDB" w14:textId="307DC4F1" w:rsidR="00015AFD" w:rsidRPr="00851E34" w:rsidRDefault="00D94901" w:rsidP="00691516">
      <w:pPr>
        <w:spacing w:line="240" w:lineRule="auto"/>
        <w:rPr>
          <w:b/>
        </w:rPr>
      </w:pPr>
      <w:r w:rsidRPr="00851E34">
        <w:rPr>
          <w:b/>
        </w:rPr>
        <w:lastRenderedPageBreak/>
        <w:t>ST</w:t>
      </w:r>
      <w:r w:rsidR="00687DAD">
        <w:rPr>
          <w:b/>
        </w:rPr>
        <w:t>R</w:t>
      </w:r>
      <w:r w:rsidRPr="00851E34">
        <w:rPr>
          <w:b/>
        </w:rPr>
        <w:t xml:space="preserve">ATEGIC PRIORITIES </w:t>
      </w:r>
    </w:p>
    <w:p w14:paraId="18448706" w14:textId="54B52ED3" w:rsidR="00D94901" w:rsidRPr="00851E34" w:rsidRDefault="00015AFD" w:rsidP="00691516">
      <w:pPr>
        <w:spacing w:line="240" w:lineRule="auto"/>
        <w:rPr>
          <w:b/>
        </w:rPr>
      </w:pPr>
      <w:r>
        <w:rPr>
          <w:noProof/>
        </w:rPr>
        <w:drawing>
          <wp:inline distT="0" distB="0" distL="0" distR="0" wp14:anchorId="57A67721" wp14:editId="03AD7F66">
            <wp:extent cx="774065" cy="774065"/>
            <wp:effectExtent l="0" t="0" r="6985" b="6985"/>
            <wp:docPr id="16" name="Picture 16" descr="We del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e deliv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4065" cy="774065"/>
                    </a:xfrm>
                    <a:prstGeom prst="rect">
                      <a:avLst/>
                    </a:prstGeom>
                    <a:noFill/>
                    <a:ln>
                      <a:noFill/>
                    </a:ln>
                  </pic:spPr>
                </pic:pic>
              </a:graphicData>
            </a:graphic>
          </wp:inline>
        </w:drawing>
      </w:r>
      <w:r w:rsidR="008253C6">
        <w:rPr>
          <w:b/>
          <w:noProof/>
        </w:rPr>
        <w:drawing>
          <wp:inline distT="0" distB="0" distL="0" distR="0" wp14:anchorId="51FD72F6" wp14:editId="1D2CA4A6">
            <wp:extent cx="731520" cy="73152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pic:spPr>
                </pic:pic>
              </a:graphicData>
            </a:graphic>
          </wp:inline>
        </w:drawing>
      </w:r>
      <w:r>
        <w:rPr>
          <w:b/>
        </w:rPr>
        <w:tab/>
      </w:r>
      <w:r w:rsidR="00D94901" w:rsidRPr="00851E34">
        <w:rPr>
          <w:b/>
        </w:rPr>
        <w:t xml:space="preserve">Priority 1: </w:t>
      </w:r>
      <w:r w:rsidR="004F697A">
        <w:rPr>
          <w:b/>
        </w:rPr>
        <w:t>A unique offer to members</w:t>
      </w:r>
      <w:r w:rsidR="00D94901" w:rsidRPr="00851E34">
        <w:rPr>
          <w:b/>
        </w:rPr>
        <w:t xml:space="preserve"> </w:t>
      </w:r>
    </w:p>
    <w:p w14:paraId="17FCBD3C" w14:textId="0C169704" w:rsidR="0067445C" w:rsidRPr="00471ED4" w:rsidRDefault="00D94901" w:rsidP="00691516">
      <w:pPr>
        <w:spacing w:line="240" w:lineRule="auto"/>
      </w:pPr>
      <w:r w:rsidRPr="00471ED4">
        <w:t xml:space="preserve">We </w:t>
      </w:r>
      <w:r w:rsidR="00FA4CD1" w:rsidRPr="00471ED4">
        <w:t xml:space="preserve">always </w:t>
      </w:r>
      <w:r w:rsidR="004320ED" w:rsidRPr="00471ED4">
        <w:t>strive</w:t>
      </w:r>
      <w:r w:rsidR="00FA4CD1" w:rsidRPr="00471ED4">
        <w:t xml:space="preserve"> to</w:t>
      </w:r>
      <w:r w:rsidRPr="00471ED4">
        <w:t xml:space="preserve"> </w:t>
      </w:r>
      <w:r w:rsidR="00F2094D" w:rsidRPr="00471ED4">
        <w:t>develop</w:t>
      </w:r>
      <w:r w:rsidRPr="00471ED4">
        <w:t xml:space="preserve"> </w:t>
      </w:r>
      <w:r w:rsidR="00635698" w:rsidRPr="00471ED4">
        <w:t xml:space="preserve">and deliver </w:t>
      </w:r>
      <w:r w:rsidRPr="00471ED4">
        <w:t xml:space="preserve">a balanced programme of competitions, activities, </w:t>
      </w:r>
      <w:r w:rsidR="00F349EC" w:rsidRPr="00471ED4">
        <w:t>benefits, discounts, leisure and sports</w:t>
      </w:r>
      <w:r w:rsidRPr="00471ED4">
        <w:t xml:space="preserve"> of broadest appeal</w:t>
      </w:r>
      <w:r w:rsidR="00F2094D" w:rsidRPr="00471ED4">
        <w:t>.</w:t>
      </w:r>
      <w:r w:rsidRPr="00471ED4">
        <w:t xml:space="preserve"> </w:t>
      </w:r>
      <w:r w:rsidR="00FA4CD1" w:rsidRPr="00471ED4">
        <w:t>During the next three years we want to do</w:t>
      </w:r>
      <w:r w:rsidRPr="00471ED4">
        <w:t xml:space="preserve"> by: </w:t>
      </w:r>
    </w:p>
    <w:p w14:paraId="7225C001" w14:textId="2D43D70F" w:rsidR="00FA4CD1" w:rsidRPr="00471ED4" w:rsidRDefault="00F2094D" w:rsidP="00691516">
      <w:pPr>
        <w:pStyle w:val="ListParagraph"/>
        <w:numPr>
          <w:ilvl w:val="0"/>
          <w:numId w:val="28"/>
        </w:numPr>
        <w:spacing w:line="240" w:lineRule="auto"/>
        <w:ind w:hanging="720"/>
      </w:pPr>
      <w:r w:rsidRPr="00471ED4">
        <w:t>m</w:t>
      </w:r>
      <w:r w:rsidR="00B76260" w:rsidRPr="00471ED4">
        <w:t>onitoring members’ preferences and priorities through the biennial survey</w:t>
      </w:r>
      <w:r w:rsidR="004B760A" w:rsidRPr="00471ED4">
        <w:t xml:space="preserve"> and other </w:t>
      </w:r>
      <w:r w:rsidR="00691516" w:rsidRPr="00471ED4">
        <w:t xml:space="preserve">data </w:t>
      </w:r>
      <w:r w:rsidR="004B760A" w:rsidRPr="00471ED4">
        <w:t>sources on member activity and participation rates</w:t>
      </w:r>
      <w:r w:rsidR="00B76260" w:rsidRPr="00471ED4">
        <w:t>.</w:t>
      </w:r>
    </w:p>
    <w:p w14:paraId="1E9E151F" w14:textId="77777777" w:rsidR="00FA4CD1" w:rsidRPr="00471ED4" w:rsidRDefault="00FA4CD1" w:rsidP="00FA4CD1">
      <w:pPr>
        <w:pStyle w:val="ListParagraph"/>
        <w:spacing w:line="240" w:lineRule="auto"/>
      </w:pPr>
    </w:p>
    <w:p w14:paraId="55F46848" w14:textId="265E886B" w:rsidR="00B76260" w:rsidRPr="00471ED4" w:rsidRDefault="00FA4CD1" w:rsidP="00691516">
      <w:pPr>
        <w:pStyle w:val="ListParagraph"/>
        <w:numPr>
          <w:ilvl w:val="0"/>
          <w:numId w:val="28"/>
        </w:numPr>
        <w:spacing w:line="240" w:lineRule="auto"/>
        <w:ind w:hanging="720"/>
      </w:pPr>
      <w:r w:rsidRPr="00471ED4">
        <w:t>asking a cross-section of non-members wh</w:t>
      </w:r>
      <w:r w:rsidR="004320ED" w:rsidRPr="00471ED4">
        <w:t>y they have not</w:t>
      </w:r>
      <w:r w:rsidRPr="00471ED4">
        <w:t xml:space="preserve"> join</w:t>
      </w:r>
      <w:r w:rsidR="004320ED" w:rsidRPr="00471ED4">
        <w:t>ed</w:t>
      </w:r>
      <w:r w:rsidRPr="00471ED4">
        <w:t xml:space="preserve"> HASSRA </w:t>
      </w:r>
      <w:r w:rsidR="004320ED" w:rsidRPr="00471ED4">
        <w:t xml:space="preserve">and what would entice them to join </w:t>
      </w:r>
      <w:r w:rsidRPr="00471ED4">
        <w:t>and consider if their suggestions should be incorporated into our programme</w:t>
      </w:r>
      <w:r w:rsidR="00B76260" w:rsidRPr="00471ED4">
        <w:br/>
      </w:r>
    </w:p>
    <w:p w14:paraId="1C5188EC" w14:textId="77777777" w:rsidR="00463995" w:rsidRDefault="00F2094D" w:rsidP="00691516">
      <w:pPr>
        <w:pStyle w:val="ListParagraph"/>
        <w:numPr>
          <w:ilvl w:val="0"/>
          <w:numId w:val="28"/>
        </w:numPr>
        <w:spacing w:line="240" w:lineRule="auto"/>
        <w:ind w:hanging="720"/>
      </w:pPr>
      <w:r w:rsidRPr="00471ED4">
        <w:t>collecting and analysing information and provi</w:t>
      </w:r>
      <w:r w:rsidR="0034581A" w:rsidRPr="00471ED4">
        <w:t>di</w:t>
      </w:r>
      <w:r w:rsidRPr="00471ED4">
        <w:t xml:space="preserve">ng </w:t>
      </w:r>
      <w:r w:rsidR="00B76260" w:rsidRPr="00471ED4">
        <w:t xml:space="preserve">timely and relevant </w:t>
      </w:r>
      <w:r w:rsidR="004B760A" w:rsidRPr="00471ED4">
        <w:t xml:space="preserve">reports to </w:t>
      </w:r>
      <w:r w:rsidR="00B76260" w:rsidRPr="00471ED4">
        <w:t xml:space="preserve">national and regional boards of management and </w:t>
      </w:r>
      <w:r w:rsidR="0034581A" w:rsidRPr="00471ED4">
        <w:t xml:space="preserve">local clubs </w:t>
      </w:r>
      <w:r w:rsidR="004B760A" w:rsidRPr="00471ED4">
        <w:t>to inform policy and programme development</w:t>
      </w:r>
      <w:r w:rsidR="004B760A">
        <w:t>.</w:t>
      </w:r>
      <w:r w:rsidR="00B76260">
        <w:t xml:space="preserve"> </w:t>
      </w:r>
      <w:r w:rsidR="00FE2B90">
        <w:br/>
      </w:r>
    </w:p>
    <w:p w14:paraId="7EFE7563" w14:textId="77777777" w:rsidR="00D94901" w:rsidRPr="00332C39" w:rsidRDefault="004B760A" w:rsidP="00691516">
      <w:pPr>
        <w:pStyle w:val="ListParagraph"/>
        <w:numPr>
          <w:ilvl w:val="0"/>
          <w:numId w:val="28"/>
        </w:numPr>
        <w:spacing w:line="240" w:lineRule="auto"/>
        <w:ind w:hanging="720"/>
      </w:pPr>
      <w:r>
        <w:t xml:space="preserve">forging partnerships with </w:t>
      </w:r>
      <w:r w:rsidR="0067445C" w:rsidRPr="00332C39">
        <w:t xml:space="preserve">other </w:t>
      </w:r>
      <w:r>
        <w:t xml:space="preserve">organisations to generate </w:t>
      </w:r>
      <w:r w:rsidR="0055690B">
        <w:t xml:space="preserve">new </w:t>
      </w:r>
      <w:r>
        <w:t>sponsorship</w:t>
      </w:r>
      <w:r w:rsidR="0034581A">
        <w:t>,</w:t>
      </w:r>
      <w:r>
        <w:t xml:space="preserve"> </w:t>
      </w:r>
      <w:r w:rsidR="0055690B">
        <w:t>sporting</w:t>
      </w:r>
      <w:r w:rsidR="0034581A">
        <w:t xml:space="preserve">, </w:t>
      </w:r>
      <w:r w:rsidR="0055690B">
        <w:t xml:space="preserve">leisure </w:t>
      </w:r>
      <w:r w:rsidR="0034581A">
        <w:t xml:space="preserve">and commercial </w:t>
      </w:r>
      <w:r w:rsidR="0055690B">
        <w:t>opportunities.</w:t>
      </w:r>
      <w:r w:rsidR="0067445C" w:rsidRPr="00332C39">
        <w:t xml:space="preserve"> </w:t>
      </w:r>
    </w:p>
    <w:p w14:paraId="02EA44E4" w14:textId="3B06ADBC" w:rsidR="0067445C" w:rsidRPr="00851E34" w:rsidRDefault="008253C6" w:rsidP="00691516">
      <w:pPr>
        <w:spacing w:line="240" w:lineRule="auto"/>
        <w:rPr>
          <w:b/>
        </w:rPr>
      </w:pPr>
      <w:r>
        <w:rPr>
          <w:b/>
          <w:noProof/>
        </w:rPr>
        <w:drawing>
          <wp:inline distT="0" distB="0" distL="0" distR="0" wp14:anchorId="0AC748AA" wp14:editId="090FB7B1">
            <wp:extent cx="774065" cy="774065"/>
            <wp:effectExtent l="0" t="0" r="6985" b="69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4065" cy="774065"/>
                    </a:xfrm>
                    <a:prstGeom prst="rect">
                      <a:avLst/>
                    </a:prstGeom>
                    <a:noFill/>
                  </pic:spPr>
                </pic:pic>
              </a:graphicData>
            </a:graphic>
          </wp:inline>
        </w:drawing>
      </w:r>
      <w:r w:rsidR="00015AFD">
        <w:rPr>
          <w:b/>
          <w:noProof/>
        </w:rPr>
        <w:drawing>
          <wp:inline distT="0" distB="0" distL="0" distR="0" wp14:anchorId="5C2C1EF4" wp14:editId="0E60FFD8">
            <wp:extent cx="774065" cy="774065"/>
            <wp:effectExtent l="0" t="0" r="6985"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4065" cy="774065"/>
                    </a:xfrm>
                    <a:prstGeom prst="rect">
                      <a:avLst/>
                    </a:prstGeom>
                    <a:noFill/>
                  </pic:spPr>
                </pic:pic>
              </a:graphicData>
            </a:graphic>
          </wp:inline>
        </w:drawing>
      </w:r>
      <w:r w:rsidR="00D94901" w:rsidRPr="00851E34">
        <w:rPr>
          <w:b/>
        </w:rPr>
        <w:t xml:space="preserve">Priority 2: </w:t>
      </w:r>
      <w:r w:rsidR="003F3D8D">
        <w:rPr>
          <w:b/>
        </w:rPr>
        <w:t>Bui</w:t>
      </w:r>
      <w:r w:rsidR="004237F6">
        <w:rPr>
          <w:b/>
        </w:rPr>
        <w:t>lding Membership</w:t>
      </w:r>
      <w:r w:rsidR="00D94901" w:rsidRPr="00851E34">
        <w:rPr>
          <w:b/>
        </w:rPr>
        <w:t xml:space="preserve"> </w:t>
      </w:r>
    </w:p>
    <w:p w14:paraId="70617DEC" w14:textId="77777777" w:rsidR="00644833" w:rsidRPr="00471ED4" w:rsidRDefault="00D94901" w:rsidP="00C77E35">
      <w:pPr>
        <w:spacing w:line="240" w:lineRule="auto"/>
      </w:pPr>
      <w:r w:rsidRPr="00471ED4">
        <w:t xml:space="preserve">High levels of membership are essential to </w:t>
      </w:r>
      <w:r w:rsidR="0055690B" w:rsidRPr="00471ED4">
        <w:t>funding and delivering a successful programme.</w:t>
      </w:r>
      <w:r w:rsidRPr="00471ED4">
        <w:t xml:space="preserve"> We will give priority to recruiting and retaining members by: </w:t>
      </w:r>
    </w:p>
    <w:p w14:paraId="20CE4F64" w14:textId="175AAACE" w:rsidR="00D64FB3" w:rsidRPr="00471ED4" w:rsidRDefault="00D64FB3" w:rsidP="00691516">
      <w:pPr>
        <w:pStyle w:val="ListParagraph"/>
        <w:numPr>
          <w:ilvl w:val="0"/>
          <w:numId w:val="29"/>
        </w:numPr>
        <w:spacing w:line="240" w:lineRule="auto"/>
        <w:ind w:hanging="720"/>
      </w:pPr>
      <w:r w:rsidRPr="00AB1002">
        <w:rPr>
          <w:color w:val="000000" w:themeColor="text1"/>
        </w:rPr>
        <w:t>analys</w:t>
      </w:r>
      <w:r w:rsidR="002C6981" w:rsidRPr="00AB1002">
        <w:rPr>
          <w:color w:val="000000" w:themeColor="text1"/>
        </w:rPr>
        <w:t>ing</w:t>
      </w:r>
      <w:r w:rsidR="00240222" w:rsidRPr="00471ED4">
        <w:t xml:space="preserve"> exit surveys </w:t>
      </w:r>
      <w:r w:rsidRPr="00471ED4">
        <w:t>responses</w:t>
      </w:r>
      <w:r w:rsidR="00240222" w:rsidRPr="00471ED4">
        <w:t xml:space="preserve"> from HASSRA Live to discover why people may be leaving and encourage them to stay.</w:t>
      </w:r>
    </w:p>
    <w:p w14:paraId="16D0647D" w14:textId="77777777" w:rsidR="00D64FB3" w:rsidRPr="00471ED4" w:rsidRDefault="00D64FB3" w:rsidP="00D64FB3">
      <w:pPr>
        <w:pStyle w:val="ListParagraph"/>
        <w:spacing w:line="240" w:lineRule="auto"/>
      </w:pPr>
    </w:p>
    <w:p w14:paraId="6728AF2F" w14:textId="0B41EA5B" w:rsidR="003A3F14" w:rsidRPr="00471ED4" w:rsidRDefault="00D64FB3" w:rsidP="00691516">
      <w:pPr>
        <w:pStyle w:val="ListParagraph"/>
        <w:numPr>
          <w:ilvl w:val="0"/>
          <w:numId w:val="29"/>
        </w:numPr>
        <w:spacing w:line="240" w:lineRule="auto"/>
        <w:ind w:hanging="720"/>
      </w:pPr>
      <w:r w:rsidRPr="00471ED4">
        <w:t xml:space="preserve">National Team staff </w:t>
      </w:r>
      <w:r w:rsidRPr="00AB1002">
        <w:rPr>
          <w:color w:val="000000" w:themeColor="text1"/>
        </w:rPr>
        <w:t>attend</w:t>
      </w:r>
      <w:r w:rsidR="002C6981" w:rsidRPr="00AB1002">
        <w:rPr>
          <w:color w:val="000000" w:themeColor="text1"/>
        </w:rPr>
        <w:t>ing</w:t>
      </w:r>
      <w:r w:rsidRPr="00AB1002">
        <w:rPr>
          <w:color w:val="000000" w:themeColor="text1"/>
        </w:rPr>
        <w:t xml:space="preserve"> r</w:t>
      </w:r>
      <w:r w:rsidRPr="00471ED4">
        <w:t xml:space="preserve">egional </w:t>
      </w:r>
      <w:r w:rsidRPr="00AB1002">
        <w:rPr>
          <w:color w:val="000000" w:themeColor="text1"/>
        </w:rPr>
        <w:t xml:space="preserve">AGMs </w:t>
      </w:r>
      <w:r w:rsidR="002C6981" w:rsidRPr="00AB1002">
        <w:rPr>
          <w:color w:val="000000" w:themeColor="text1"/>
        </w:rPr>
        <w:t>to</w:t>
      </w:r>
      <w:r w:rsidRPr="00AB1002">
        <w:rPr>
          <w:color w:val="000000" w:themeColor="text1"/>
        </w:rPr>
        <w:t xml:space="preserve"> give </w:t>
      </w:r>
      <w:r w:rsidRPr="00471ED4">
        <w:t>the message to clubs about the importance of recruitment, offer help and ensure clubs know the support they can access and tools available to help them with their own recruitment events.</w:t>
      </w:r>
      <w:r w:rsidR="003A3F14" w:rsidRPr="00471ED4">
        <w:br/>
      </w:r>
    </w:p>
    <w:p w14:paraId="1ED596F0" w14:textId="0C46D04C" w:rsidR="0034581A" w:rsidRPr="00471ED4" w:rsidRDefault="00D64FB3" w:rsidP="00691516">
      <w:pPr>
        <w:pStyle w:val="ListParagraph"/>
        <w:numPr>
          <w:ilvl w:val="0"/>
          <w:numId w:val="29"/>
        </w:numPr>
        <w:spacing w:line="240" w:lineRule="auto"/>
        <w:ind w:hanging="720"/>
      </w:pPr>
      <w:r w:rsidRPr="00471ED4">
        <w:t>continue with Buddy</w:t>
      </w:r>
      <w:r w:rsidR="003A3F14" w:rsidRPr="00471ED4">
        <w:t xml:space="preserve"> </w:t>
      </w:r>
      <w:r w:rsidRPr="00471ED4">
        <w:t>draws</w:t>
      </w:r>
      <w:r w:rsidR="003A3F14" w:rsidRPr="00471ED4">
        <w:t xml:space="preserve"> to encourage </w:t>
      </w:r>
      <w:r w:rsidR="00C77E35" w:rsidRPr="00471ED4">
        <w:t>existing members to recruit existing colleagues and new entrants.</w:t>
      </w:r>
      <w:r w:rsidR="0034581A" w:rsidRPr="00471ED4">
        <w:br/>
      </w:r>
    </w:p>
    <w:p w14:paraId="030C2825" w14:textId="77777777" w:rsidR="00BF0837" w:rsidRDefault="00642AB1" w:rsidP="00691516">
      <w:pPr>
        <w:pStyle w:val="ListParagraph"/>
        <w:numPr>
          <w:ilvl w:val="0"/>
          <w:numId w:val="29"/>
        </w:numPr>
        <w:spacing w:line="240" w:lineRule="auto"/>
        <w:ind w:hanging="720"/>
      </w:pPr>
      <w:r>
        <w:t xml:space="preserve">running </w:t>
      </w:r>
      <w:r w:rsidR="00222255">
        <w:t xml:space="preserve">intelligence-led </w:t>
      </w:r>
      <w:r w:rsidR="00644833">
        <w:t xml:space="preserve">recruitment </w:t>
      </w:r>
      <w:r w:rsidR="0019420E">
        <w:t xml:space="preserve">and retention </w:t>
      </w:r>
      <w:r>
        <w:t xml:space="preserve">campaigns </w:t>
      </w:r>
      <w:r w:rsidR="0019420E">
        <w:t xml:space="preserve">which target offices with low levels of membership or </w:t>
      </w:r>
      <w:r w:rsidR="00AC36AB">
        <w:t>are facing significant staff reductions.</w:t>
      </w:r>
      <w:r w:rsidR="0019420E">
        <w:t xml:space="preserve"> </w:t>
      </w:r>
      <w:r w:rsidR="00BF0837">
        <w:br/>
      </w:r>
    </w:p>
    <w:p w14:paraId="046CB457" w14:textId="0496C6D2" w:rsidR="00644833" w:rsidRPr="004320ED" w:rsidRDefault="00BF0837" w:rsidP="00691516">
      <w:pPr>
        <w:pStyle w:val="ListParagraph"/>
        <w:numPr>
          <w:ilvl w:val="0"/>
          <w:numId w:val="29"/>
        </w:numPr>
        <w:spacing w:line="240" w:lineRule="auto"/>
        <w:ind w:hanging="720"/>
        <w:rPr>
          <w:b/>
        </w:rPr>
      </w:pPr>
      <w:r>
        <w:t xml:space="preserve">working with business sponsors to </w:t>
      </w:r>
      <w:r w:rsidR="0019420E">
        <w:t xml:space="preserve">maintain official recognition of HASSRA as a valuable employee benefit, and with business managers to communicate </w:t>
      </w:r>
      <w:r>
        <w:t>the benefits of joining</w:t>
      </w:r>
      <w:r w:rsidR="00644833">
        <w:t xml:space="preserve"> and remaining with HASSRA</w:t>
      </w:r>
      <w:r w:rsidR="00391934">
        <w:t>.</w:t>
      </w:r>
      <w:r>
        <w:t xml:space="preserve"> </w:t>
      </w:r>
    </w:p>
    <w:p w14:paraId="2756072F" w14:textId="77777777" w:rsidR="004320ED" w:rsidRPr="004320ED" w:rsidRDefault="004320ED" w:rsidP="004320ED">
      <w:pPr>
        <w:pStyle w:val="ListParagraph"/>
        <w:spacing w:line="240" w:lineRule="auto"/>
        <w:rPr>
          <w:b/>
        </w:rPr>
      </w:pPr>
    </w:p>
    <w:p w14:paraId="5087CB80" w14:textId="40B87E6A" w:rsidR="004320ED" w:rsidRPr="00471ED4" w:rsidRDefault="004320ED" w:rsidP="00691516">
      <w:pPr>
        <w:pStyle w:val="ListParagraph"/>
        <w:numPr>
          <w:ilvl w:val="0"/>
          <w:numId w:val="29"/>
        </w:numPr>
        <w:spacing w:line="240" w:lineRule="auto"/>
        <w:ind w:hanging="720"/>
        <w:rPr>
          <w:bCs/>
        </w:rPr>
      </w:pPr>
      <w:r w:rsidRPr="00471ED4">
        <w:rPr>
          <w:bCs/>
        </w:rPr>
        <w:t>Working closely with DWP’s Wellbeing Team to maximise promotion of HASSRA through Wellbeing Advocates.</w:t>
      </w:r>
    </w:p>
    <w:p w14:paraId="40CC1C93" w14:textId="77777777" w:rsidR="004320ED" w:rsidRPr="00471ED4" w:rsidRDefault="004320ED" w:rsidP="004320ED">
      <w:pPr>
        <w:pStyle w:val="ListParagraph"/>
        <w:rPr>
          <w:bCs/>
        </w:rPr>
      </w:pPr>
    </w:p>
    <w:p w14:paraId="00D6857F" w14:textId="52663ECE" w:rsidR="004320ED" w:rsidRPr="00471ED4" w:rsidRDefault="004320ED" w:rsidP="00691516">
      <w:pPr>
        <w:pStyle w:val="ListParagraph"/>
        <w:numPr>
          <w:ilvl w:val="0"/>
          <w:numId w:val="29"/>
        </w:numPr>
        <w:spacing w:line="240" w:lineRule="auto"/>
        <w:ind w:hanging="720"/>
        <w:rPr>
          <w:bCs/>
        </w:rPr>
      </w:pPr>
      <w:r w:rsidRPr="00471ED4">
        <w:rPr>
          <w:bCs/>
        </w:rPr>
        <w:t>Working closely with DWP Communications to maximise promotion of HASSRA through DWP Connect and other DWP wide publications.</w:t>
      </w:r>
    </w:p>
    <w:p w14:paraId="594F171E" w14:textId="77777777" w:rsidR="00644833" w:rsidRDefault="00644833" w:rsidP="00691516">
      <w:pPr>
        <w:pStyle w:val="ListParagraph"/>
        <w:spacing w:line="240" w:lineRule="auto"/>
        <w:rPr>
          <w:b/>
        </w:rPr>
      </w:pPr>
    </w:p>
    <w:p w14:paraId="4A36BC7F" w14:textId="22A9699E" w:rsidR="00D94901" w:rsidRPr="00644833" w:rsidRDefault="00015AFD" w:rsidP="00691516">
      <w:pPr>
        <w:spacing w:line="240" w:lineRule="auto"/>
        <w:rPr>
          <w:b/>
        </w:rPr>
      </w:pPr>
      <w:r>
        <w:rPr>
          <w:b/>
          <w:noProof/>
        </w:rPr>
        <w:drawing>
          <wp:inline distT="0" distB="0" distL="0" distR="0" wp14:anchorId="64C630EB" wp14:editId="6AA3A2CC">
            <wp:extent cx="774065" cy="774065"/>
            <wp:effectExtent l="0" t="0" r="6985"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4065" cy="774065"/>
                    </a:xfrm>
                    <a:prstGeom prst="rect">
                      <a:avLst/>
                    </a:prstGeom>
                    <a:noFill/>
                  </pic:spPr>
                </pic:pic>
              </a:graphicData>
            </a:graphic>
          </wp:inline>
        </w:drawing>
      </w:r>
      <w:r w:rsidR="00644833" w:rsidRPr="00644833">
        <w:rPr>
          <w:b/>
        </w:rPr>
        <w:t>P</w:t>
      </w:r>
      <w:r w:rsidR="00D94901" w:rsidRPr="00644833">
        <w:rPr>
          <w:b/>
        </w:rPr>
        <w:t xml:space="preserve">riority 3: </w:t>
      </w:r>
      <w:r w:rsidR="00B87CA8">
        <w:rPr>
          <w:b/>
        </w:rPr>
        <w:t xml:space="preserve">Supporting </w:t>
      </w:r>
      <w:r w:rsidR="00635698" w:rsidRPr="00644833">
        <w:rPr>
          <w:b/>
        </w:rPr>
        <w:t>Clubs</w:t>
      </w:r>
      <w:r w:rsidR="00644833">
        <w:rPr>
          <w:b/>
        </w:rPr>
        <w:t xml:space="preserve"> and </w:t>
      </w:r>
      <w:r w:rsidR="00D94901" w:rsidRPr="00644833">
        <w:rPr>
          <w:b/>
        </w:rPr>
        <w:t xml:space="preserve">Volunteers </w:t>
      </w:r>
    </w:p>
    <w:p w14:paraId="30EA2031" w14:textId="77777777" w:rsidR="00332C39" w:rsidRPr="00332C39" w:rsidRDefault="00644833" w:rsidP="00691516">
      <w:pPr>
        <w:spacing w:line="240" w:lineRule="auto"/>
      </w:pPr>
      <w:r>
        <w:t xml:space="preserve">Clubs and </w:t>
      </w:r>
      <w:r w:rsidR="00D94901" w:rsidRPr="00332C39">
        <w:t xml:space="preserve">volunteers </w:t>
      </w:r>
      <w:r>
        <w:t xml:space="preserve">remain the driving force </w:t>
      </w:r>
      <w:r w:rsidR="00D94901" w:rsidRPr="00332C39">
        <w:t xml:space="preserve">of the Association. We will </w:t>
      </w:r>
      <w:r>
        <w:t xml:space="preserve">strengthen our clubs and </w:t>
      </w:r>
      <w:r w:rsidR="00D94901" w:rsidRPr="00332C39">
        <w:t xml:space="preserve">increase our volunteer capability by: </w:t>
      </w:r>
    </w:p>
    <w:p w14:paraId="20E1B94A" w14:textId="77777777" w:rsidR="005F35F2" w:rsidRDefault="00644833" w:rsidP="00691516">
      <w:pPr>
        <w:pStyle w:val="ListParagraph"/>
        <w:numPr>
          <w:ilvl w:val="0"/>
          <w:numId w:val="30"/>
        </w:numPr>
        <w:spacing w:line="240" w:lineRule="auto"/>
        <w:ind w:hanging="720"/>
      </w:pPr>
      <w:r>
        <w:t xml:space="preserve">providing clubs with business </w:t>
      </w:r>
      <w:r w:rsidR="002D255D">
        <w:t xml:space="preserve">information </w:t>
      </w:r>
      <w:r>
        <w:t xml:space="preserve">to help them devise, monitor and evaluate their programmes, and on-line digital business tools to help them communicate with their members and deliver their programmes efficiently and effectively. </w:t>
      </w:r>
      <w:r w:rsidR="005F35F2">
        <w:br/>
      </w:r>
    </w:p>
    <w:p w14:paraId="0E8E1C49" w14:textId="3B40CA88" w:rsidR="009A7926" w:rsidRPr="005F35F2" w:rsidRDefault="003008C8" w:rsidP="00691516">
      <w:pPr>
        <w:pStyle w:val="ListParagraph"/>
        <w:numPr>
          <w:ilvl w:val="0"/>
          <w:numId w:val="30"/>
        </w:numPr>
        <w:spacing w:line="240" w:lineRule="auto"/>
        <w:ind w:hanging="720"/>
      </w:pPr>
      <w:r>
        <w:t>c</w:t>
      </w:r>
      <w:r w:rsidR="005F35F2" w:rsidRPr="005F35F2">
        <w:t>arrying out a consultation with clubs and regions to find out what they need HASSRA Live to do for them.</w:t>
      </w:r>
      <w:r w:rsidR="009A7926" w:rsidRPr="005F35F2">
        <w:br/>
      </w:r>
    </w:p>
    <w:p w14:paraId="7CDFCC2C" w14:textId="77777777" w:rsidR="001A7661" w:rsidRDefault="00222255" w:rsidP="00691516">
      <w:pPr>
        <w:pStyle w:val="ListParagraph"/>
        <w:numPr>
          <w:ilvl w:val="0"/>
          <w:numId w:val="30"/>
        </w:numPr>
        <w:spacing w:line="240" w:lineRule="auto"/>
        <w:ind w:hanging="720"/>
      </w:pPr>
      <w:r>
        <w:t xml:space="preserve">helping business </w:t>
      </w:r>
      <w:r w:rsidR="00D94901" w:rsidRPr="00332C39">
        <w:t xml:space="preserve">sponsors </w:t>
      </w:r>
      <w:r>
        <w:t xml:space="preserve">and managers </w:t>
      </w:r>
      <w:r w:rsidR="00D94901" w:rsidRPr="00332C39">
        <w:t xml:space="preserve">recognise the value </w:t>
      </w:r>
      <w:r w:rsidR="005D1C24">
        <w:t xml:space="preserve">our </w:t>
      </w:r>
      <w:r w:rsidR="00D94901" w:rsidRPr="00332C39">
        <w:t>volunteer</w:t>
      </w:r>
      <w:r w:rsidR="005D1C24">
        <w:t>s create in the workplace</w:t>
      </w:r>
      <w:r w:rsidR="00644833">
        <w:t>, and work with them to ensure volunteers receive the necessary staff clubs training.</w:t>
      </w:r>
      <w:r w:rsidR="005D1C24">
        <w:t xml:space="preserve"> </w:t>
      </w:r>
      <w:r w:rsidR="001A7661">
        <w:br/>
      </w:r>
    </w:p>
    <w:p w14:paraId="65E135FA" w14:textId="0BE0A478" w:rsidR="004320ED" w:rsidRDefault="00644833" w:rsidP="00691516">
      <w:pPr>
        <w:pStyle w:val="ListParagraph"/>
        <w:numPr>
          <w:ilvl w:val="0"/>
          <w:numId w:val="30"/>
        </w:numPr>
        <w:spacing w:line="240" w:lineRule="auto"/>
        <w:ind w:hanging="720"/>
      </w:pPr>
      <w:r>
        <w:t xml:space="preserve">continuously improving </w:t>
      </w:r>
      <w:r w:rsidR="00D94901" w:rsidRPr="00332C39">
        <w:t xml:space="preserve">volunteer </w:t>
      </w:r>
      <w:r w:rsidR="00642AB1">
        <w:t xml:space="preserve">guidance and toolkits </w:t>
      </w:r>
      <w:r w:rsidR="00D94901" w:rsidRPr="00332C39">
        <w:t xml:space="preserve">to </w:t>
      </w:r>
      <w:r w:rsidR="002D255D">
        <w:t xml:space="preserve">support </w:t>
      </w:r>
      <w:r>
        <w:t xml:space="preserve">volunteers </w:t>
      </w:r>
      <w:r w:rsidR="002D255D">
        <w:t xml:space="preserve">in giving </w:t>
      </w:r>
      <w:r>
        <w:t xml:space="preserve">of their best </w:t>
      </w:r>
      <w:r w:rsidR="00D94901" w:rsidRPr="00332C39">
        <w:t>professionally</w:t>
      </w:r>
      <w:r>
        <w:t xml:space="preserve">, </w:t>
      </w:r>
      <w:r w:rsidR="00642AB1">
        <w:t>safely</w:t>
      </w:r>
      <w:r>
        <w:t xml:space="preserve"> and enjoyably</w:t>
      </w:r>
      <w:r w:rsidR="00AC36AB">
        <w:t>.</w:t>
      </w:r>
      <w:r w:rsidR="00D94901" w:rsidRPr="00332C39">
        <w:t xml:space="preserve"> </w:t>
      </w:r>
    </w:p>
    <w:p w14:paraId="4412519B" w14:textId="77777777" w:rsidR="004320ED" w:rsidRPr="00471ED4" w:rsidRDefault="004320ED" w:rsidP="004320ED">
      <w:pPr>
        <w:pStyle w:val="ListParagraph"/>
        <w:spacing w:line="240" w:lineRule="auto"/>
      </w:pPr>
    </w:p>
    <w:p w14:paraId="30A8A1E8" w14:textId="758355DA" w:rsidR="00D94901" w:rsidRPr="004320ED" w:rsidRDefault="004320ED" w:rsidP="00691516">
      <w:pPr>
        <w:pStyle w:val="ListParagraph"/>
        <w:numPr>
          <w:ilvl w:val="0"/>
          <w:numId w:val="30"/>
        </w:numPr>
        <w:spacing w:line="240" w:lineRule="auto"/>
        <w:ind w:hanging="720"/>
      </w:pPr>
      <w:r w:rsidRPr="00471ED4">
        <w:t xml:space="preserve">providing training on HASSRA Live functionality so that regions and clubs can maximise </w:t>
      </w:r>
      <w:r w:rsidR="00CB7299" w:rsidRPr="00471ED4">
        <w:t>its</w:t>
      </w:r>
      <w:r w:rsidRPr="00471ED4">
        <w:t xml:space="preserve"> use.</w:t>
      </w:r>
      <w:r w:rsidR="00642AB1" w:rsidRPr="004320ED">
        <w:br/>
      </w:r>
    </w:p>
    <w:p w14:paraId="757850BB" w14:textId="45D0EF35" w:rsidR="003008C8" w:rsidRDefault="005E3CAC" w:rsidP="003008C8">
      <w:pPr>
        <w:pStyle w:val="ListParagraph"/>
        <w:numPr>
          <w:ilvl w:val="0"/>
          <w:numId w:val="30"/>
        </w:numPr>
        <w:spacing w:line="240" w:lineRule="auto"/>
        <w:ind w:hanging="720"/>
      </w:pPr>
      <w:r>
        <w:t xml:space="preserve">reviewing the current volunteer deal to ensure it maximises support, recognition and development for volunteers throughout the Association. </w:t>
      </w:r>
      <w:r w:rsidR="00013A5D">
        <w:t>P</w:t>
      </w:r>
      <w:r w:rsidR="00CE6456">
        <w:t>romoting</w:t>
      </w:r>
      <w:r w:rsidR="00013A5D">
        <w:t>, incentivising</w:t>
      </w:r>
      <w:r w:rsidR="00CE6456">
        <w:t xml:space="preserve"> and recognising the value of volunteering and rewarding nature of volunteering. </w:t>
      </w:r>
    </w:p>
    <w:p w14:paraId="213CFA0E" w14:textId="77777777" w:rsidR="003008C8" w:rsidRDefault="003008C8" w:rsidP="003008C8">
      <w:pPr>
        <w:pStyle w:val="ListParagraph"/>
        <w:spacing w:line="240" w:lineRule="auto"/>
      </w:pPr>
    </w:p>
    <w:p w14:paraId="024B5DF4" w14:textId="70061D3A" w:rsidR="003008C8" w:rsidRPr="00471ED4" w:rsidRDefault="003008C8" w:rsidP="003008C8">
      <w:pPr>
        <w:pStyle w:val="ListParagraph"/>
        <w:numPr>
          <w:ilvl w:val="0"/>
          <w:numId w:val="30"/>
        </w:numPr>
        <w:spacing w:line="240" w:lineRule="auto"/>
        <w:ind w:hanging="720"/>
      </w:pPr>
      <w:r w:rsidRPr="00471ED4">
        <w:t>introduc</w:t>
      </w:r>
      <w:r w:rsidR="004320ED" w:rsidRPr="00471ED4">
        <w:t>ing</w:t>
      </w:r>
      <w:r w:rsidRPr="00471ED4">
        <w:t xml:space="preserve"> new National Awards that recognise more volunteers at the Awards Night</w:t>
      </w:r>
      <w:r w:rsidR="004320ED" w:rsidRPr="00471ED4">
        <w:t>.</w:t>
      </w:r>
    </w:p>
    <w:p w14:paraId="129660C3" w14:textId="77777777" w:rsidR="003008C8" w:rsidRPr="00471ED4" w:rsidRDefault="003008C8" w:rsidP="003008C8">
      <w:pPr>
        <w:pStyle w:val="ListParagraph"/>
      </w:pPr>
    </w:p>
    <w:p w14:paraId="77CD1B1F" w14:textId="24742251" w:rsidR="003008C8" w:rsidRPr="00471ED4" w:rsidRDefault="003008C8" w:rsidP="003008C8">
      <w:pPr>
        <w:pStyle w:val="ListParagraph"/>
        <w:numPr>
          <w:ilvl w:val="0"/>
          <w:numId w:val="30"/>
        </w:numPr>
        <w:spacing w:line="240" w:lineRule="auto"/>
        <w:ind w:hanging="720"/>
      </w:pPr>
      <w:r w:rsidRPr="00471ED4">
        <w:t>introduc</w:t>
      </w:r>
      <w:r w:rsidR="004320ED" w:rsidRPr="00471ED4">
        <w:t>ing</w:t>
      </w:r>
      <w:r w:rsidRPr="00471ED4">
        <w:t xml:space="preserve"> the HASSRA Heroes initiative to recognise more volunteers on our HASSRA </w:t>
      </w:r>
      <w:r w:rsidR="00CB7299" w:rsidRPr="00471ED4">
        <w:t>webpages.</w:t>
      </w:r>
    </w:p>
    <w:p w14:paraId="248F2AFA" w14:textId="77777777" w:rsidR="004320ED" w:rsidRPr="004320ED" w:rsidRDefault="004320ED" w:rsidP="004320ED">
      <w:pPr>
        <w:pStyle w:val="ListParagraph"/>
        <w:rPr>
          <w:color w:val="FF0000"/>
        </w:rPr>
      </w:pPr>
    </w:p>
    <w:p w14:paraId="0BED2AC9" w14:textId="77777777" w:rsidR="004320ED" w:rsidRPr="003008C8" w:rsidRDefault="004320ED" w:rsidP="00471ED4">
      <w:pPr>
        <w:pStyle w:val="ListParagraph"/>
        <w:spacing w:line="240" w:lineRule="auto"/>
        <w:rPr>
          <w:color w:val="FF0000"/>
        </w:rPr>
      </w:pPr>
    </w:p>
    <w:p w14:paraId="5C07691C" w14:textId="77777777" w:rsidR="002B6EE6" w:rsidRDefault="002B6EE6" w:rsidP="002B6EE6">
      <w:pPr>
        <w:pStyle w:val="ListParagraph"/>
        <w:spacing w:line="240" w:lineRule="auto"/>
      </w:pPr>
    </w:p>
    <w:p w14:paraId="235838F5" w14:textId="269686CF" w:rsidR="004343E8" w:rsidRPr="004343E8" w:rsidRDefault="00015AFD" w:rsidP="002A4FA9">
      <w:pPr>
        <w:spacing w:line="240" w:lineRule="auto"/>
      </w:pPr>
      <w:r>
        <w:rPr>
          <w:b/>
          <w:noProof/>
        </w:rPr>
        <w:lastRenderedPageBreak/>
        <w:drawing>
          <wp:inline distT="0" distB="0" distL="0" distR="0" wp14:anchorId="447D720C" wp14:editId="0450B0AD">
            <wp:extent cx="774065" cy="774065"/>
            <wp:effectExtent l="0" t="0" r="6985"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74065" cy="774065"/>
                    </a:xfrm>
                    <a:prstGeom prst="rect">
                      <a:avLst/>
                    </a:prstGeom>
                    <a:noFill/>
                  </pic:spPr>
                </pic:pic>
              </a:graphicData>
            </a:graphic>
          </wp:inline>
        </w:drawing>
      </w:r>
      <w:r w:rsidR="002A4FA9" w:rsidRPr="002A4FA9">
        <w:rPr>
          <w:b/>
        </w:rPr>
        <w:t xml:space="preserve">Priority 4: </w:t>
      </w:r>
      <w:r w:rsidR="00912F20">
        <w:rPr>
          <w:b/>
        </w:rPr>
        <w:t xml:space="preserve">Promoting </w:t>
      </w:r>
      <w:r w:rsidR="002A4FA9" w:rsidRPr="002A4FA9">
        <w:rPr>
          <w:b/>
        </w:rPr>
        <w:t>Equality and Diversity</w:t>
      </w:r>
    </w:p>
    <w:p w14:paraId="0A8DC40F" w14:textId="7D40FFA8" w:rsidR="00C13843" w:rsidRPr="00C13843" w:rsidRDefault="002B6EE6" w:rsidP="002A4FA9">
      <w:pPr>
        <w:spacing w:line="240" w:lineRule="auto"/>
      </w:pPr>
      <w:r>
        <w:t>Every m</w:t>
      </w:r>
      <w:r w:rsidR="00306FDA">
        <w:t>ember</w:t>
      </w:r>
      <w:r w:rsidR="00833C1A">
        <w:t xml:space="preserve"> need</w:t>
      </w:r>
      <w:r w:rsidR="009D7FF8">
        <w:t>s</w:t>
      </w:r>
      <w:r w:rsidR="00833C1A">
        <w:t xml:space="preserve"> to know that </w:t>
      </w:r>
      <w:r w:rsidR="00306FDA">
        <w:t xml:space="preserve">HASSRA </w:t>
      </w:r>
      <w:r w:rsidR="00833C1A">
        <w:t>wi</w:t>
      </w:r>
      <w:r w:rsidR="004343E8">
        <w:t xml:space="preserve">ll </w:t>
      </w:r>
      <w:r w:rsidR="00072DA7">
        <w:t xml:space="preserve">respect </w:t>
      </w:r>
      <w:r w:rsidR="00072DA7" w:rsidRPr="00AB1002">
        <w:rPr>
          <w:color w:val="000000" w:themeColor="text1"/>
        </w:rPr>
        <w:t xml:space="preserve">and </w:t>
      </w:r>
      <w:r w:rsidR="00097E9D" w:rsidRPr="00AB1002">
        <w:rPr>
          <w:color w:val="000000" w:themeColor="text1"/>
        </w:rPr>
        <w:t>give</w:t>
      </w:r>
      <w:r w:rsidR="00833C1A" w:rsidRPr="00AB1002">
        <w:rPr>
          <w:color w:val="000000" w:themeColor="text1"/>
        </w:rPr>
        <w:t xml:space="preserve"> them </w:t>
      </w:r>
      <w:r w:rsidR="00306FDA" w:rsidRPr="00AB1002">
        <w:rPr>
          <w:color w:val="000000" w:themeColor="text1"/>
        </w:rPr>
        <w:t xml:space="preserve">an </w:t>
      </w:r>
      <w:r w:rsidR="00833C1A" w:rsidRPr="00AB1002">
        <w:rPr>
          <w:color w:val="000000" w:themeColor="text1"/>
        </w:rPr>
        <w:t>equal opportunit</w:t>
      </w:r>
      <w:r w:rsidR="00306FDA" w:rsidRPr="00AB1002">
        <w:rPr>
          <w:color w:val="000000" w:themeColor="text1"/>
        </w:rPr>
        <w:t>y</w:t>
      </w:r>
      <w:r w:rsidR="004343E8" w:rsidRPr="00AB1002">
        <w:rPr>
          <w:color w:val="000000" w:themeColor="text1"/>
        </w:rPr>
        <w:t xml:space="preserve"> </w:t>
      </w:r>
      <w:r w:rsidR="00833C1A" w:rsidRPr="00AB1002">
        <w:rPr>
          <w:color w:val="000000" w:themeColor="text1"/>
        </w:rPr>
        <w:t>to enjoy the benefits of membership</w:t>
      </w:r>
      <w:r w:rsidR="004343E8" w:rsidRPr="00AB1002">
        <w:rPr>
          <w:color w:val="000000" w:themeColor="text1"/>
        </w:rPr>
        <w:t xml:space="preserve"> regardless of their</w:t>
      </w:r>
      <w:r w:rsidR="00072DA7" w:rsidRPr="00AB1002">
        <w:rPr>
          <w:color w:val="000000" w:themeColor="text1"/>
        </w:rPr>
        <w:t xml:space="preserve"> </w:t>
      </w:r>
      <w:r w:rsidR="0049172A" w:rsidRPr="00AB1002">
        <w:rPr>
          <w:color w:val="000000" w:themeColor="text1"/>
        </w:rPr>
        <w:t>differences</w:t>
      </w:r>
      <w:r w:rsidR="009D7FF8" w:rsidRPr="00AB1002">
        <w:rPr>
          <w:color w:val="000000" w:themeColor="text1"/>
        </w:rPr>
        <w:t xml:space="preserve"> </w:t>
      </w:r>
      <w:r w:rsidR="009D7FF8">
        <w:t>and choices</w:t>
      </w:r>
      <w:r w:rsidR="00072DA7">
        <w:t>,</w:t>
      </w:r>
      <w:r w:rsidR="0049172A">
        <w:t xml:space="preserve"> and that we will treat them in an appropriate way</w:t>
      </w:r>
      <w:r w:rsidR="00833C1A">
        <w:t>. We will embrace equality and diversity by:</w:t>
      </w:r>
    </w:p>
    <w:p w14:paraId="7BA717A3" w14:textId="15F8B5E0" w:rsidR="00912F20" w:rsidRDefault="00912F20" w:rsidP="00912F20">
      <w:pPr>
        <w:pStyle w:val="ListParagraph"/>
        <w:numPr>
          <w:ilvl w:val="0"/>
          <w:numId w:val="37"/>
        </w:numPr>
        <w:spacing w:line="240" w:lineRule="auto"/>
        <w:ind w:hanging="720"/>
      </w:pPr>
      <w:r w:rsidRPr="00AB1002">
        <w:rPr>
          <w:color w:val="000000" w:themeColor="text1"/>
        </w:rPr>
        <w:t>appoint</w:t>
      </w:r>
      <w:r w:rsidR="00833C1A" w:rsidRPr="00AB1002">
        <w:rPr>
          <w:color w:val="000000" w:themeColor="text1"/>
        </w:rPr>
        <w:t>ing</w:t>
      </w:r>
      <w:r w:rsidRPr="00AB1002">
        <w:rPr>
          <w:color w:val="000000" w:themeColor="text1"/>
        </w:rPr>
        <w:t xml:space="preserve"> a</w:t>
      </w:r>
      <w:r w:rsidR="00097E9D" w:rsidRPr="00AB1002">
        <w:rPr>
          <w:color w:val="000000" w:themeColor="text1"/>
        </w:rPr>
        <w:t>n</w:t>
      </w:r>
      <w:r w:rsidRPr="00AB1002">
        <w:rPr>
          <w:color w:val="000000" w:themeColor="text1"/>
        </w:rPr>
        <w:t xml:space="preserve"> equality </w:t>
      </w:r>
      <w:r>
        <w:t xml:space="preserve">and diversity champion on </w:t>
      </w:r>
      <w:r w:rsidR="001A681C">
        <w:t>the National Board of Managemen</w:t>
      </w:r>
      <w:r w:rsidR="00C13843">
        <w:t>t</w:t>
      </w:r>
      <w:r w:rsidR="001A681C">
        <w:t xml:space="preserve"> -</w:t>
      </w:r>
      <w:r>
        <w:t xml:space="preserve"> and encourage regional boards to do the same</w:t>
      </w:r>
      <w:r w:rsidR="001A681C">
        <w:t xml:space="preserve"> - to ensure equality and diversity issues are considered in all deliberations and decision-making</w:t>
      </w:r>
      <w:r>
        <w:t>.</w:t>
      </w:r>
      <w:r>
        <w:br/>
      </w:r>
    </w:p>
    <w:p w14:paraId="5442BE27" w14:textId="77777777" w:rsidR="001A681C" w:rsidRDefault="00912F20" w:rsidP="00912F20">
      <w:pPr>
        <w:pStyle w:val="ListParagraph"/>
        <w:numPr>
          <w:ilvl w:val="0"/>
          <w:numId w:val="37"/>
        </w:numPr>
        <w:spacing w:line="240" w:lineRule="auto"/>
        <w:ind w:hanging="720"/>
      </w:pPr>
      <w:r>
        <w:t>develop</w:t>
      </w:r>
      <w:r w:rsidR="00CF3A65">
        <w:t>ing</w:t>
      </w:r>
      <w:r>
        <w:t xml:space="preserve"> and implement</w:t>
      </w:r>
      <w:r w:rsidR="00CF3A65">
        <w:t>ing</w:t>
      </w:r>
      <w:r>
        <w:t xml:space="preserve"> policies to ensure</w:t>
      </w:r>
      <w:r w:rsidR="001A681C">
        <w:t xml:space="preserve"> the management of the association and delivery of programmes are inclusive of all members and </w:t>
      </w:r>
      <w:r w:rsidR="00C13843">
        <w:t xml:space="preserve">take account of </w:t>
      </w:r>
      <w:r w:rsidR="001A681C">
        <w:t xml:space="preserve">their </w:t>
      </w:r>
      <w:r w:rsidR="00682C8B">
        <w:t xml:space="preserve">diverse </w:t>
      </w:r>
      <w:r w:rsidR="001A681C">
        <w:t>needs and preferences</w:t>
      </w:r>
      <w:r w:rsidR="00C13843">
        <w:t>.</w:t>
      </w:r>
      <w:r w:rsidR="001A681C">
        <w:br/>
      </w:r>
    </w:p>
    <w:p w14:paraId="1F85B46A" w14:textId="77777777" w:rsidR="001A681C" w:rsidRDefault="001A681C" w:rsidP="00912F20">
      <w:pPr>
        <w:pStyle w:val="ListParagraph"/>
        <w:numPr>
          <w:ilvl w:val="0"/>
          <w:numId w:val="37"/>
        </w:numPr>
        <w:spacing w:line="240" w:lineRule="auto"/>
        <w:ind w:hanging="720"/>
      </w:pPr>
      <w:r>
        <w:t>develop</w:t>
      </w:r>
      <w:r w:rsidR="00CF3A65">
        <w:t>ing</w:t>
      </w:r>
      <w:r>
        <w:t xml:space="preserve"> a toolkit to help event organisers undertake an equality and diversity assessment when planning an event to ensure that it is accessible for all members</w:t>
      </w:r>
      <w:r w:rsidR="00833C1A">
        <w:t xml:space="preserve"> </w:t>
      </w:r>
      <w:r w:rsidR="00CF3A65">
        <w:t>and</w:t>
      </w:r>
      <w:r w:rsidR="00833C1A">
        <w:t xml:space="preserve"> takes account of their diverse needs and preferences</w:t>
      </w:r>
      <w:r>
        <w:t>.</w:t>
      </w:r>
      <w:r>
        <w:br/>
      </w:r>
    </w:p>
    <w:p w14:paraId="6766FC9B" w14:textId="77777777" w:rsidR="002A4FA9" w:rsidRPr="002A4FA9" w:rsidRDefault="001A681C" w:rsidP="00EA6961">
      <w:pPr>
        <w:pStyle w:val="ListParagraph"/>
        <w:numPr>
          <w:ilvl w:val="0"/>
          <w:numId w:val="37"/>
        </w:numPr>
        <w:spacing w:line="240" w:lineRule="auto"/>
        <w:ind w:hanging="720"/>
      </w:pPr>
      <w:r>
        <w:t>collect</w:t>
      </w:r>
      <w:r w:rsidR="00CF3A65">
        <w:t>ing</w:t>
      </w:r>
      <w:r>
        <w:t xml:space="preserve"> data on diversity in our biennial member surveys to inform </w:t>
      </w:r>
      <w:r w:rsidR="00C13843">
        <w:t xml:space="preserve">policy and </w:t>
      </w:r>
      <w:r>
        <w:t>programme planning and delivery</w:t>
      </w:r>
      <w:r w:rsidR="00682C8B">
        <w:t>.</w:t>
      </w:r>
      <w:r w:rsidR="00642AB1" w:rsidRPr="004237F6">
        <w:rPr>
          <w:b/>
        </w:rPr>
        <w:br/>
      </w:r>
    </w:p>
    <w:p w14:paraId="74F5A5B0" w14:textId="5D1A7A8F" w:rsidR="00D94901" w:rsidRPr="00851E34" w:rsidRDefault="00015AFD" w:rsidP="00691516">
      <w:pPr>
        <w:spacing w:line="240" w:lineRule="auto"/>
        <w:rPr>
          <w:b/>
        </w:rPr>
      </w:pPr>
      <w:r>
        <w:rPr>
          <w:b/>
          <w:noProof/>
        </w:rPr>
        <w:drawing>
          <wp:inline distT="0" distB="0" distL="0" distR="0" wp14:anchorId="61B64982" wp14:editId="1F88C5D7">
            <wp:extent cx="774065" cy="774065"/>
            <wp:effectExtent l="0" t="0" r="6985" b="698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4065" cy="774065"/>
                    </a:xfrm>
                    <a:prstGeom prst="rect">
                      <a:avLst/>
                    </a:prstGeom>
                    <a:noFill/>
                  </pic:spPr>
                </pic:pic>
              </a:graphicData>
            </a:graphic>
          </wp:inline>
        </w:drawing>
      </w:r>
      <w:r w:rsidR="005A4FC9">
        <w:rPr>
          <w:b/>
        </w:rPr>
        <w:t>Priority 5</w:t>
      </w:r>
      <w:r w:rsidR="00D94901" w:rsidRPr="00851E34">
        <w:rPr>
          <w:b/>
        </w:rPr>
        <w:t xml:space="preserve">: Building Sponsorship </w:t>
      </w:r>
    </w:p>
    <w:p w14:paraId="0EE259E9" w14:textId="77777777" w:rsidR="00D94901" w:rsidRPr="00332C39" w:rsidRDefault="00D94901" w:rsidP="00691516">
      <w:pPr>
        <w:spacing w:line="240" w:lineRule="auto"/>
      </w:pPr>
      <w:r w:rsidRPr="00332C39">
        <w:t xml:space="preserve">Effective sponsorship is vital to the long-term success of the Association. We will endeavour to maintain support for HASSRA by: </w:t>
      </w:r>
    </w:p>
    <w:p w14:paraId="1C9FF49F" w14:textId="77777777" w:rsidR="001A7661" w:rsidRDefault="00642AB1" w:rsidP="00691516">
      <w:pPr>
        <w:pStyle w:val="ListParagraph"/>
        <w:numPr>
          <w:ilvl w:val="0"/>
          <w:numId w:val="31"/>
        </w:numPr>
        <w:spacing w:line="240" w:lineRule="auto"/>
        <w:ind w:hanging="720"/>
      </w:pPr>
      <w:r>
        <w:t xml:space="preserve">minimising </w:t>
      </w:r>
      <w:r w:rsidR="005D1C24">
        <w:t xml:space="preserve">any pressures our </w:t>
      </w:r>
      <w:r>
        <w:t xml:space="preserve">activities </w:t>
      </w:r>
      <w:r w:rsidR="005D1C24">
        <w:t xml:space="preserve">may create for </w:t>
      </w:r>
      <w:r>
        <w:t>businesses and colleagues by staging events and activities outside business hours or in lunch breaks.</w:t>
      </w:r>
      <w:r w:rsidR="001A7661">
        <w:br/>
      </w:r>
    </w:p>
    <w:p w14:paraId="3F783B59" w14:textId="77777777" w:rsidR="00D94901" w:rsidRPr="00332C39" w:rsidRDefault="00642AB1" w:rsidP="00691516">
      <w:pPr>
        <w:pStyle w:val="ListParagraph"/>
        <w:numPr>
          <w:ilvl w:val="0"/>
          <w:numId w:val="31"/>
        </w:numPr>
        <w:spacing w:line="240" w:lineRule="auto"/>
        <w:ind w:hanging="720"/>
      </w:pPr>
      <w:r>
        <w:t xml:space="preserve">supporting </w:t>
      </w:r>
      <w:r w:rsidR="00D94901" w:rsidRPr="00332C39">
        <w:t>sponsors</w:t>
      </w:r>
      <w:r>
        <w:t>’ wellbeing and engagement policies through</w:t>
      </w:r>
      <w:r w:rsidR="001D7897">
        <w:t xml:space="preserve"> </w:t>
      </w:r>
      <w:r w:rsidR="005D1C24">
        <w:t xml:space="preserve">effective </w:t>
      </w:r>
      <w:r w:rsidR="001D7897">
        <w:t>partnerships which deliver tangible outcomes in the workplace.</w:t>
      </w:r>
    </w:p>
    <w:p w14:paraId="4C889275" w14:textId="77777777" w:rsidR="00984DAC" w:rsidRDefault="00984DAC" w:rsidP="00691516">
      <w:pPr>
        <w:spacing w:line="240" w:lineRule="auto"/>
        <w:rPr>
          <w:b/>
        </w:rPr>
      </w:pPr>
    </w:p>
    <w:p w14:paraId="4D56C485" w14:textId="77777777" w:rsidR="00984DAC" w:rsidRDefault="00984DAC" w:rsidP="00691516">
      <w:pPr>
        <w:spacing w:line="240" w:lineRule="auto"/>
        <w:rPr>
          <w:b/>
        </w:rPr>
      </w:pPr>
    </w:p>
    <w:p w14:paraId="57B5F9BF" w14:textId="77777777" w:rsidR="00984DAC" w:rsidRDefault="00984DAC" w:rsidP="00691516">
      <w:pPr>
        <w:spacing w:line="240" w:lineRule="auto"/>
        <w:rPr>
          <w:b/>
        </w:rPr>
      </w:pPr>
    </w:p>
    <w:p w14:paraId="02899908" w14:textId="375ED7C6" w:rsidR="00332C39" w:rsidRPr="0077525D" w:rsidRDefault="00015AFD" w:rsidP="00691516">
      <w:pPr>
        <w:spacing w:line="240" w:lineRule="auto"/>
        <w:rPr>
          <w:b/>
        </w:rPr>
      </w:pPr>
      <w:r>
        <w:rPr>
          <w:b/>
          <w:noProof/>
        </w:rPr>
        <w:lastRenderedPageBreak/>
        <w:drawing>
          <wp:inline distT="0" distB="0" distL="0" distR="0" wp14:anchorId="6B9C05D2" wp14:editId="2E980EC1">
            <wp:extent cx="737870" cy="737870"/>
            <wp:effectExtent l="0" t="0" r="5080"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37870" cy="737870"/>
                    </a:xfrm>
                    <a:prstGeom prst="rect">
                      <a:avLst/>
                    </a:prstGeom>
                    <a:noFill/>
                  </pic:spPr>
                </pic:pic>
              </a:graphicData>
            </a:graphic>
          </wp:inline>
        </w:drawing>
      </w:r>
      <w:r w:rsidR="005A4FC9" w:rsidRPr="0077525D">
        <w:rPr>
          <w:b/>
        </w:rPr>
        <w:t>Priority 6</w:t>
      </w:r>
      <w:r w:rsidR="00D94901" w:rsidRPr="0077525D">
        <w:rPr>
          <w:b/>
        </w:rPr>
        <w:t xml:space="preserve">: </w:t>
      </w:r>
      <w:r w:rsidR="005D1C24" w:rsidRPr="0077525D">
        <w:rPr>
          <w:b/>
        </w:rPr>
        <w:t xml:space="preserve">Building Our </w:t>
      </w:r>
      <w:r w:rsidR="00D94901" w:rsidRPr="0077525D">
        <w:rPr>
          <w:b/>
        </w:rPr>
        <w:t xml:space="preserve">Business </w:t>
      </w:r>
    </w:p>
    <w:p w14:paraId="5F65ED6E" w14:textId="4FC71C68" w:rsidR="00421AA2" w:rsidRPr="0077525D" w:rsidRDefault="00A13895" w:rsidP="00421AA2">
      <w:pPr>
        <w:spacing w:line="240" w:lineRule="auto"/>
      </w:pPr>
      <w:r w:rsidRPr="0077525D">
        <w:t xml:space="preserve">Our structures </w:t>
      </w:r>
      <w:r w:rsidR="001D7897" w:rsidRPr="0077525D">
        <w:t xml:space="preserve">and systems </w:t>
      </w:r>
      <w:r w:rsidRPr="0077525D">
        <w:t>must be efficient and effective and contribute to a positive member and volunteer experience. We will ensure this by:</w:t>
      </w:r>
      <w:r w:rsidR="00D94901" w:rsidRPr="0077525D">
        <w:t xml:space="preserve"> </w:t>
      </w:r>
    </w:p>
    <w:p w14:paraId="3427B21B" w14:textId="71E891BE" w:rsidR="00421AA2" w:rsidRPr="0077525D" w:rsidRDefault="008F281F" w:rsidP="008F281F">
      <w:pPr>
        <w:pStyle w:val="ListParagraph"/>
        <w:numPr>
          <w:ilvl w:val="0"/>
          <w:numId w:val="32"/>
        </w:numPr>
        <w:spacing w:line="240" w:lineRule="auto"/>
        <w:ind w:hanging="720"/>
      </w:pPr>
      <w:r w:rsidRPr="0077525D">
        <w:t xml:space="preserve">continuously improving HASSRA Live to ensure we exploit all the opportunities afforded by digital. </w:t>
      </w:r>
    </w:p>
    <w:p w14:paraId="022C215C" w14:textId="77777777" w:rsidR="00421AA2" w:rsidRPr="0077525D" w:rsidRDefault="00421AA2" w:rsidP="00421AA2">
      <w:pPr>
        <w:pStyle w:val="ListParagraph"/>
        <w:spacing w:line="240" w:lineRule="auto"/>
      </w:pPr>
    </w:p>
    <w:p w14:paraId="39AC1764" w14:textId="37B083B2" w:rsidR="003C3BF6" w:rsidRPr="0077525D" w:rsidRDefault="00CE6D54" w:rsidP="008F281F">
      <w:pPr>
        <w:pStyle w:val="ListParagraph"/>
        <w:numPr>
          <w:ilvl w:val="0"/>
          <w:numId w:val="32"/>
        </w:numPr>
        <w:spacing w:line="240" w:lineRule="auto"/>
        <w:ind w:hanging="720"/>
      </w:pPr>
      <w:r w:rsidRPr="0077525D">
        <w:t>r</w:t>
      </w:r>
      <w:r w:rsidR="00421AA2" w:rsidRPr="0077525D">
        <w:t>eviewing the make-up and responsibilities of the National BOM and sub committees and assessing if new sub committees should be formed to help run the Association effectively and efficiently.</w:t>
      </w:r>
      <w:r w:rsidR="00972686" w:rsidRPr="0077525D">
        <w:br/>
      </w:r>
    </w:p>
    <w:p w14:paraId="6B5FE796" w14:textId="594450DD" w:rsidR="004D6CB9" w:rsidRPr="0077525D" w:rsidRDefault="004D6CB9" w:rsidP="00691516">
      <w:pPr>
        <w:pStyle w:val="ListParagraph"/>
        <w:numPr>
          <w:ilvl w:val="0"/>
          <w:numId w:val="32"/>
        </w:numPr>
        <w:spacing w:line="240" w:lineRule="auto"/>
        <w:ind w:hanging="720"/>
      </w:pPr>
      <w:r w:rsidRPr="0077525D">
        <w:t>reviewing</w:t>
      </w:r>
      <w:r w:rsidR="00E65EF9" w:rsidRPr="0077525D">
        <w:t xml:space="preserve"> our c</w:t>
      </w:r>
      <w:r w:rsidR="003C3BF6" w:rsidRPr="0077525D">
        <w:t xml:space="preserve">ommunications </w:t>
      </w:r>
      <w:r w:rsidR="00E65EF9" w:rsidRPr="0077525D">
        <w:t xml:space="preserve">and marketing capability to ensure contact with members is </w:t>
      </w:r>
      <w:r w:rsidR="003C3BF6" w:rsidRPr="0077525D">
        <w:t>timely, relevant and welcomed</w:t>
      </w:r>
      <w:r w:rsidR="00E65EF9" w:rsidRPr="0077525D">
        <w:t xml:space="preserve"> and supports a positive membership experience and effective business delivery. </w:t>
      </w:r>
    </w:p>
    <w:p w14:paraId="2CDF135D" w14:textId="77777777" w:rsidR="004D6CB9" w:rsidRDefault="004D6CB9" w:rsidP="004D6CB9">
      <w:pPr>
        <w:pStyle w:val="ListParagraph"/>
        <w:spacing w:line="240" w:lineRule="auto"/>
      </w:pPr>
    </w:p>
    <w:p w14:paraId="1A0A1DD7" w14:textId="51A21C25" w:rsidR="003C3BF6" w:rsidRDefault="004D6CB9" w:rsidP="00691516">
      <w:pPr>
        <w:pStyle w:val="ListParagraph"/>
        <w:numPr>
          <w:ilvl w:val="0"/>
          <w:numId w:val="32"/>
        </w:numPr>
        <w:spacing w:line="240" w:lineRule="auto"/>
        <w:ind w:hanging="720"/>
      </w:pPr>
      <w:r w:rsidRPr="00471ED4">
        <w:t>introducing WhatsApp communications to members to help promote membership benefits to members.</w:t>
      </w:r>
      <w:r w:rsidR="003C3BF6">
        <w:br/>
      </w:r>
    </w:p>
    <w:p w14:paraId="112771AA" w14:textId="558F0256" w:rsidR="0019420E" w:rsidRDefault="00E65EF9" w:rsidP="00691516">
      <w:pPr>
        <w:pStyle w:val="ListParagraph"/>
        <w:numPr>
          <w:ilvl w:val="0"/>
          <w:numId w:val="32"/>
        </w:numPr>
        <w:spacing w:line="240" w:lineRule="auto"/>
        <w:ind w:hanging="720"/>
      </w:pPr>
      <w:r>
        <w:t xml:space="preserve">ensuring resources are </w:t>
      </w:r>
      <w:r w:rsidR="003C3BF6">
        <w:t xml:space="preserve">sufficient to fund </w:t>
      </w:r>
      <w:r>
        <w:t xml:space="preserve">valuable and attractive </w:t>
      </w:r>
      <w:r w:rsidR="00246800">
        <w:t>programmes and</w:t>
      </w:r>
      <w:r>
        <w:t xml:space="preserve"> are distributed effectively throughout the Association </w:t>
      </w:r>
      <w:r w:rsidRPr="0068505D">
        <w:rPr>
          <w:color w:val="000000" w:themeColor="text1"/>
        </w:rPr>
        <w:t xml:space="preserve">to ensure </w:t>
      </w:r>
      <w:r w:rsidR="00097E9D" w:rsidRPr="0068505D">
        <w:rPr>
          <w:color w:val="000000" w:themeColor="text1"/>
        </w:rPr>
        <w:t xml:space="preserve">maximum </w:t>
      </w:r>
      <w:r w:rsidR="003C3BF6">
        <w:t>programme</w:t>
      </w:r>
      <w:r>
        <w:t xml:space="preserve"> delivery. </w:t>
      </w:r>
      <w:r w:rsidR="0019420E">
        <w:br/>
      </w:r>
    </w:p>
    <w:p w14:paraId="31402ED8" w14:textId="77777777" w:rsidR="001A7661" w:rsidRDefault="00E65EF9" w:rsidP="00691516">
      <w:pPr>
        <w:pStyle w:val="ListParagraph"/>
        <w:numPr>
          <w:ilvl w:val="0"/>
          <w:numId w:val="32"/>
        </w:numPr>
        <w:spacing w:line="240" w:lineRule="auto"/>
        <w:ind w:hanging="720"/>
      </w:pPr>
      <w:r>
        <w:t xml:space="preserve">continuously improving our intelligence </w:t>
      </w:r>
      <w:r w:rsidR="00691516">
        <w:t xml:space="preserve">gathering and reporting </w:t>
      </w:r>
      <w:r>
        <w:t xml:space="preserve">to support informed decision-making </w:t>
      </w:r>
      <w:r w:rsidR="00691516">
        <w:t>by members, volunteers, clubs, regions and national bodies.</w:t>
      </w:r>
      <w:r w:rsidR="00103F0C">
        <w:t xml:space="preserve"> </w:t>
      </w:r>
      <w:r w:rsidR="001A7661">
        <w:br/>
      </w:r>
    </w:p>
    <w:p w14:paraId="0651F521" w14:textId="77777777" w:rsidR="00E65EF9" w:rsidRDefault="00A13895" w:rsidP="00691516">
      <w:pPr>
        <w:spacing w:after="0" w:line="240" w:lineRule="auto"/>
        <w:rPr>
          <w:b/>
        </w:rPr>
      </w:pPr>
      <w:r>
        <w:rPr>
          <w:b/>
        </w:rPr>
        <w:t xml:space="preserve">HASSRA </w:t>
      </w:r>
    </w:p>
    <w:p w14:paraId="1135B29B" w14:textId="1227C14A" w:rsidR="00D94901" w:rsidRPr="001A7661" w:rsidRDefault="001A7661" w:rsidP="00691516">
      <w:pPr>
        <w:spacing w:after="0" w:line="240" w:lineRule="auto"/>
        <w:rPr>
          <w:b/>
        </w:rPr>
      </w:pPr>
      <w:r w:rsidRPr="001A7661">
        <w:rPr>
          <w:b/>
        </w:rPr>
        <w:t>May 20</w:t>
      </w:r>
      <w:r w:rsidR="00C54BA4">
        <w:rPr>
          <w:b/>
        </w:rPr>
        <w:t>2</w:t>
      </w:r>
      <w:r w:rsidR="00421AA2">
        <w:rPr>
          <w:b/>
        </w:rPr>
        <w:t>4</w:t>
      </w:r>
    </w:p>
    <w:sectPr w:rsidR="00D94901" w:rsidRPr="001A76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908883"/>
    <w:multiLevelType w:val="hybridMultilevel"/>
    <w:tmpl w:val="5F63B21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446B31E"/>
    <w:multiLevelType w:val="hybridMultilevel"/>
    <w:tmpl w:val="A2D3573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91A3A2D"/>
    <w:multiLevelType w:val="hybridMultilevel"/>
    <w:tmpl w:val="930FE41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F5F8695"/>
    <w:multiLevelType w:val="hybridMultilevel"/>
    <w:tmpl w:val="8F9D361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EC450EE"/>
    <w:multiLevelType w:val="hybridMultilevel"/>
    <w:tmpl w:val="2868B59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1124D43"/>
    <w:multiLevelType w:val="hybridMultilevel"/>
    <w:tmpl w:val="95D6C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3D40BA2"/>
    <w:multiLevelType w:val="hybridMultilevel"/>
    <w:tmpl w:val="F24CE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5A07614"/>
    <w:multiLevelType w:val="hybridMultilevel"/>
    <w:tmpl w:val="761A4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9E9BDF1"/>
    <w:multiLevelType w:val="hybridMultilevel"/>
    <w:tmpl w:val="217279D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AE06CDA"/>
    <w:multiLevelType w:val="hybridMultilevel"/>
    <w:tmpl w:val="81CE5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B90B83"/>
    <w:multiLevelType w:val="hybridMultilevel"/>
    <w:tmpl w:val="9454D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B54295"/>
    <w:multiLevelType w:val="hybridMultilevel"/>
    <w:tmpl w:val="FCBA1B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620747E"/>
    <w:multiLevelType w:val="hybridMultilevel"/>
    <w:tmpl w:val="B220F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7232D3"/>
    <w:multiLevelType w:val="hybridMultilevel"/>
    <w:tmpl w:val="1DDE4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892A99"/>
    <w:multiLevelType w:val="hybridMultilevel"/>
    <w:tmpl w:val="F10A9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58DEB7"/>
    <w:multiLevelType w:val="hybridMultilevel"/>
    <w:tmpl w:val="0831C31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C531DAB"/>
    <w:multiLevelType w:val="hybridMultilevel"/>
    <w:tmpl w:val="D0DAB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04D790"/>
    <w:multiLevelType w:val="hybridMultilevel"/>
    <w:tmpl w:val="4E1B0C4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5471463"/>
    <w:multiLevelType w:val="hybridMultilevel"/>
    <w:tmpl w:val="C2D4C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D0275B"/>
    <w:multiLevelType w:val="hybridMultilevel"/>
    <w:tmpl w:val="174E6F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1802CA"/>
    <w:multiLevelType w:val="hybridMultilevel"/>
    <w:tmpl w:val="5E206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EDA3024"/>
    <w:multiLevelType w:val="hybridMultilevel"/>
    <w:tmpl w:val="1272433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38D3AA4"/>
    <w:multiLevelType w:val="hybridMultilevel"/>
    <w:tmpl w:val="A5B48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AF584F"/>
    <w:multiLevelType w:val="hybridMultilevel"/>
    <w:tmpl w:val="23E45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7D191F"/>
    <w:multiLevelType w:val="hybridMultilevel"/>
    <w:tmpl w:val="CC1D629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32170DF"/>
    <w:multiLevelType w:val="hybridMultilevel"/>
    <w:tmpl w:val="B9A69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08012E"/>
    <w:multiLevelType w:val="hybridMultilevel"/>
    <w:tmpl w:val="1BB8B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1D5A5A"/>
    <w:multiLevelType w:val="hybridMultilevel"/>
    <w:tmpl w:val="0A06F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9F7636"/>
    <w:multiLevelType w:val="multilevel"/>
    <w:tmpl w:val="68DA02F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9CD50B7"/>
    <w:multiLevelType w:val="hybridMultilevel"/>
    <w:tmpl w:val="94482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86370E"/>
    <w:multiLevelType w:val="hybridMultilevel"/>
    <w:tmpl w:val="DA8265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07524C9"/>
    <w:multiLevelType w:val="hybridMultilevel"/>
    <w:tmpl w:val="C1D83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572FF4"/>
    <w:multiLevelType w:val="hybridMultilevel"/>
    <w:tmpl w:val="B420D452"/>
    <w:lvl w:ilvl="0" w:tplc="C90699F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C37B32"/>
    <w:multiLevelType w:val="hybridMultilevel"/>
    <w:tmpl w:val="1A80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5E0967"/>
    <w:multiLevelType w:val="hybridMultilevel"/>
    <w:tmpl w:val="ADC01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352B44"/>
    <w:multiLevelType w:val="hybridMultilevel"/>
    <w:tmpl w:val="196A7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9A79D8"/>
    <w:multiLevelType w:val="hybridMultilevel"/>
    <w:tmpl w:val="2BBAF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30684D"/>
    <w:multiLevelType w:val="hybridMultilevel"/>
    <w:tmpl w:val="62DC0B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BBF2E10"/>
    <w:multiLevelType w:val="hybridMultilevel"/>
    <w:tmpl w:val="9C9A5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FD09EF"/>
    <w:multiLevelType w:val="hybridMultilevel"/>
    <w:tmpl w:val="6E82F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2F72A3"/>
    <w:multiLevelType w:val="hybridMultilevel"/>
    <w:tmpl w:val="386CDFBC"/>
    <w:lvl w:ilvl="0" w:tplc="C90699F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930A5F"/>
    <w:multiLevelType w:val="hybridMultilevel"/>
    <w:tmpl w:val="180E4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2417524">
    <w:abstractNumId w:val="15"/>
  </w:num>
  <w:num w:numId="2" w16cid:durableId="1371490412">
    <w:abstractNumId w:val="8"/>
  </w:num>
  <w:num w:numId="3" w16cid:durableId="1275400116">
    <w:abstractNumId w:val="2"/>
  </w:num>
  <w:num w:numId="4" w16cid:durableId="1205022292">
    <w:abstractNumId w:val="17"/>
  </w:num>
  <w:num w:numId="5" w16cid:durableId="654067625">
    <w:abstractNumId w:val="21"/>
  </w:num>
  <w:num w:numId="6" w16cid:durableId="1001083388">
    <w:abstractNumId w:val="1"/>
  </w:num>
  <w:num w:numId="7" w16cid:durableId="587080439">
    <w:abstractNumId w:val="24"/>
  </w:num>
  <w:num w:numId="8" w16cid:durableId="166753087">
    <w:abstractNumId w:val="3"/>
  </w:num>
  <w:num w:numId="9" w16cid:durableId="207572838">
    <w:abstractNumId w:val="4"/>
  </w:num>
  <w:num w:numId="10" w16cid:durableId="1281884543">
    <w:abstractNumId w:val="16"/>
  </w:num>
  <w:num w:numId="11" w16cid:durableId="2085369081">
    <w:abstractNumId w:val="35"/>
  </w:num>
  <w:num w:numId="12" w16cid:durableId="393894944">
    <w:abstractNumId w:val="23"/>
  </w:num>
  <w:num w:numId="13" w16cid:durableId="1513373640">
    <w:abstractNumId w:val="0"/>
  </w:num>
  <w:num w:numId="14" w16cid:durableId="47921331">
    <w:abstractNumId w:val="38"/>
  </w:num>
  <w:num w:numId="15" w16cid:durableId="2139639294">
    <w:abstractNumId w:val="31"/>
  </w:num>
  <w:num w:numId="16" w16cid:durableId="58335644">
    <w:abstractNumId w:val="18"/>
  </w:num>
  <w:num w:numId="17" w16cid:durableId="1727139998">
    <w:abstractNumId w:val="27"/>
  </w:num>
  <w:num w:numId="18" w16cid:durableId="1053574699">
    <w:abstractNumId w:val="33"/>
  </w:num>
  <w:num w:numId="19" w16cid:durableId="321273662">
    <w:abstractNumId w:val="32"/>
  </w:num>
  <w:num w:numId="20" w16cid:durableId="1518302605">
    <w:abstractNumId w:val="40"/>
  </w:num>
  <w:num w:numId="21" w16cid:durableId="703949029">
    <w:abstractNumId w:val="30"/>
  </w:num>
  <w:num w:numId="22" w16cid:durableId="1271813040">
    <w:abstractNumId w:val="39"/>
  </w:num>
  <w:num w:numId="23" w16cid:durableId="1136414205">
    <w:abstractNumId w:val="19"/>
  </w:num>
  <w:num w:numId="24" w16cid:durableId="250547920">
    <w:abstractNumId w:val="34"/>
  </w:num>
  <w:num w:numId="25" w16cid:durableId="1280065007">
    <w:abstractNumId w:val="25"/>
  </w:num>
  <w:num w:numId="26" w16cid:durableId="909582214">
    <w:abstractNumId w:val="6"/>
  </w:num>
  <w:num w:numId="27" w16cid:durableId="1084181242">
    <w:abstractNumId w:val="28"/>
  </w:num>
  <w:num w:numId="28" w16cid:durableId="32341248">
    <w:abstractNumId w:val="5"/>
  </w:num>
  <w:num w:numId="29" w16cid:durableId="796530058">
    <w:abstractNumId w:val="9"/>
  </w:num>
  <w:num w:numId="30" w16cid:durableId="1746804795">
    <w:abstractNumId w:val="12"/>
  </w:num>
  <w:num w:numId="31" w16cid:durableId="1836414736">
    <w:abstractNumId w:val="36"/>
  </w:num>
  <w:num w:numId="32" w16cid:durableId="935599591">
    <w:abstractNumId w:val="14"/>
  </w:num>
  <w:num w:numId="33" w16cid:durableId="794954450">
    <w:abstractNumId w:val="7"/>
  </w:num>
  <w:num w:numId="34" w16cid:durableId="1705864472">
    <w:abstractNumId w:val="41"/>
  </w:num>
  <w:num w:numId="35" w16cid:durableId="1741321296">
    <w:abstractNumId w:val="22"/>
  </w:num>
  <w:num w:numId="36" w16cid:durableId="849368993">
    <w:abstractNumId w:val="26"/>
  </w:num>
  <w:num w:numId="37" w16cid:durableId="802693731">
    <w:abstractNumId w:val="13"/>
  </w:num>
  <w:num w:numId="38" w16cid:durableId="1807627789">
    <w:abstractNumId w:val="29"/>
  </w:num>
  <w:num w:numId="39" w16cid:durableId="1318612204">
    <w:abstractNumId w:val="37"/>
  </w:num>
  <w:num w:numId="40" w16cid:durableId="242037012">
    <w:abstractNumId w:val="11"/>
  </w:num>
  <w:num w:numId="41" w16cid:durableId="662198502">
    <w:abstractNumId w:val="20"/>
  </w:num>
  <w:num w:numId="42" w16cid:durableId="10616358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901"/>
    <w:rsid w:val="00000320"/>
    <w:rsid w:val="00013A5D"/>
    <w:rsid w:val="00015AFD"/>
    <w:rsid w:val="0004034D"/>
    <w:rsid w:val="000417E7"/>
    <w:rsid w:val="000566A0"/>
    <w:rsid w:val="00072DA7"/>
    <w:rsid w:val="00097E9D"/>
    <w:rsid w:val="000D0329"/>
    <w:rsid w:val="00103F0C"/>
    <w:rsid w:val="00104331"/>
    <w:rsid w:val="001377F9"/>
    <w:rsid w:val="001460F6"/>
    <w:rsid w:val="0016063C"/>
    <w:rsid w:val="0018058A"/>
    <w:rsid w:val="00181C27"/>
    <w:rsid w:val="00182341"/>
    <w:rsid w:val="001939F0"/>
    <w:rsid w:val="0019420E"/>
    <w:rsid w:val="001A24BB"/>
    <w:rsid w:val="001A681C"/>
    <w:rsid w:val="001A7661"/>
    <w:rsid w:val="001B1287"/>
    <w:rsid w:val="001B5799"/>
    <w:rsid w:val="001B583C"/>
    <w:rsid w:val="001B7DB0"/>
    <w:rsid w:val="001C181E"/>
    <w:rsid w:val="001D1E32"/>
    <w:rsid w:val="001D7897"/>
    <w:rsid w:val="001D7968"/>
    <w:rsid w:val="001E4B1B"/>
    <w:rsid w:val="001F1CD6"/>
    <w:rsid w:val="0020201A"/>
    <w:rsid w:val="00211C20"/>
    <w:rsid w:val="00222255"/>
    <w:rsid w:val="00240222"/>
    <w:rsid w:val="00246800"/>
    <w:rsid w:val="00255364"/>
    <w:rsid w:val="00256E04"/>
    <w:rsid w:val="00261588"/>
    <w:rsid w:val="00284794"/>
    <w:rsid w:val="002A0D98"/>
    <w:rsid w:val="002A4FA9"/>
    <w:rsid w:val="002B17B1"/>
    <w:rsid w:val="002B4702"/>
    <w:rsid w:val="002B6EE6"/>
    <w:rsid w:val="002C6981"/>
    <w:rsid w:val="002D255D"/>
    <w:rsid w:val="002D7103"/>
    <w:rsid w:val="003008C8"/>
    <w:rsid w:val="00306FDA"/>
    <w:rsid w:val="00316021"/>
    <w:rsid w:val="00332C39"/>
    <w:rsid w:val="0033540A"/>
    <w:rsid w:val="0034581A"/>
    <w:rsid w:val="0035781D"/>
    <w:rsid w:val="00391934"/>
    <w:rsid w:val="003A3F14"/>
    <w:rsid w:val="003B6210"/>
    <w:rsid w:val="003C3BF6"/>
    <w:rsid w:val="003C7F61"/>
    <w:rsid w:val="003F3D8D"/>
    <w:rsid w:val="00406FB9"/>
    <w:rsid w:val="00421AA2"/>
    <w:rsid w:val="004237F6"/>
    <w:rsid w:val="004320ED"/>
    <w:rsid w:val="004323D1"/>
    <w:rsid w:val="004343E8"/>
    <w:rsid w:val="00463995"/>
    <w:rsid w:val="0046703D"/>
    <w:rsid w:val="004670FD"/>
    <w:rsid w:val="00471ED4"/>
    <w:rsid w:val="00480027"/>
    <w:rsid w:val="004811E3"/>
    <w:rsid w:val="00483A2A"/>
    <w:rsid w:val="00486BCD"/>
    <w:rsid w:val="004872EC"/>
    <w:rsid w:val="0049172A"/>
    <w:rsid w:val="00493D93"/>
    <w:rsid w:val="004A4090"/>
    <w:rsid w:val="004B760A"/>
    <w:rsid w:val="004C599F"/>
    <w:rsid w:val="004D6A77"/>
    <w:rsid w:val="004D6CB9"/>
    <w:rsid w:val="004E43DD"/>
    <w:rsid w:val="004F4EE2"/>
    <w:rsid w:val="004F697A"/>
    <w:rsid w:val="0050209C"/>
    <w:rsid w:val="00512FEE"/>
    <w:rsid w:val="005258A2"/>
    <w:rsid w:val="005329EC"/>
    <w:rsid w:val="005365F8"/>
    <w:rsid w:val="00552FD9"/>
    <w:rsid w:val="00553B0E"/>
    <w:rsid w:val="0055690B"/>
    <w:rsid w:val="00575CFA"/>
    <w:rsid w:val="00577D15"/>
    <w:rsid w:val="0058646A"/>
    <w:rsid w:val="005A4FC9"/>
    <w:rsid w:val="005C2348"/>
    <w:rsid w:val="005D1C24"/>
    <w:rsid w:val="005E3CAC"/>
    <w:rsid w:val="005F35F2"/>
    <w:rsid w:val="005F4C04"/>
    <w:rsid w:val="005F573B"/>
    <w:rsid w:val="005F623C"/>
    <w:rsid w:val="005F69FD"/>
    <w:rsid w:val="006108A8"/>
    <w:rsid w:val="00617EDB"/>
    <w:rsid w:val="006306BC"/>
    <w:rsid w:val="00635698"/>
    <w:rsid w:val="00642AB1"/>
    <w:rsid w:val="00644833"/>
    <w:rsid w:val="006470AB"/>
    <w:rsid w:val="006531D5"/>
    <w:rsid w:val="0067280C"/>
    <w:rsid w:val="0067445C"/>
    <w:rsid w:val="006753CD"/>
    <w:rsid w:val="006827AF"/>
    <w:rsid w:val="00682C8B"/>
    <w:rsid w:val="0068505D"/>
    <w:rsid w:val="00687DAD"/>
    <w:rsid w:val="00691516"/>
    <w:rsid w:val="006A2E81"/>
    <w:rsid w:val="006C492D"/>
    <w:rsid w:val="0071093A"/>
    <w:rsid w:val="00727DE4"/>
    <w:rsid w:val="0073016A"/>
    <w:rsid w:val="0074175F"/>
    <w:rsid w:val="00744927"/>
    <w:rsid w:val="00754503"/>
    <w:rsid w:val="0077356A"/>
    <w:rsid w:val="007749ED"/>
    <w:rsid w:val="0077525D"/>
    <w:rsid w:val="00775FA1"/>
    <w:rsid w:val="0078262A"/>
    <w:rsid w:val="007A2B18"/>
    <w:rsid w:val="007A38AB"/>
    <w:rsid w:val="007D6FC4"/>
    <w:rsid w:val="00800903"/>
    <w:rsid w:val="00806626"/>
    <w:rsid w:val="00822194"/>
    <w:rsid w:val="008253C6"/>
    <w:rsid w:val="00833C1A"/>
    <w:rsid w:val="00834C7A"/>
    <w:rsid w:val="00850AF5"/>
    <w:rsid w:val="00851E34"/>
    <w:rsid w:val="00856CE2"/>
    <w:rsid w:val="00863FDB"/>
    <w:rsid w:val="00897373"/>
    <w:rsid w:val="008A1515"/>
    <w:rsid w:val="008D1B95"/>
    <w:rsid w:val="008F281F"/>
    <w:rsid w:val="008F51D6"/>
    <w:rsid w:val="00912F20"/>
    <w:rsid w:val="00926B97"/>
    <w:rsid w:val="00931D23"/>
    <w:rsid w:val="00972686"/>
    <w:rsid w:val="00984DAC"/>
    <w:rsid w:val="009A65F8"/>
    <w:rsid w:val="009A7926"/>
    <w:rsid w:val="009B6386"/>
    <w:rsid w:val="009D7FF8"/>
    <w:rsid w:val="009F034E"/>
    <w:rsid w:val="009F350A"/>
    <w:rsid w:val="009F5575"/>
    <w:rsid w:val="00A13895"/>
    <w:rsid w:val="00A16223"/>
    <w:rsid w:val="00A224F1"/>
    <w:rsid w:val="00A45190"/>
    <w:rsid w:val="00A57BD1"/>
    <w:rsid w:val="00A97FB5"/>
    <w:rsid w:val="00AB1002"/>
    <w:rsid w:val="00AB30DF"/>
    <w:rsid w:val="00AC0F44"/>
    <w:rsid w:val="00AC36AB"/>
    <w:rsid w:val="00AD3076"/>
    <w:rsid w:val="00AD7AC2"/>
    <w:rsid w:val="00B02396"/>
    <w:rsid w:val="00B030BD"/>
    <w:rsid w:val="00B579A0"/>
    <w:rsid w:val="00B64BE4"/>
    <w:rsid w:val="00B76260"/>
    <w:rsid w:val="00B864F6"/>
    <w:rsid w:val="00B87CA8"/>
    <w:rsid w:val="00BA1F13"/>
    <w:rsid w:val="00BE53E4"/>
    <w:rsid w:val="00BE7F05"/>
    <w:rsid w:val="00BF0837"/>
    <w:rsid w:val="00BF541F"/>
    <w:rsid w:val="00C10C82"/>
    <w:rsid w:val="00C13843"/>
    <w:rsid w:val="00C2389B"/>
    <w:rsid w:val="00C24FFD"/>
    <w:rsid w:val="00C4090C"/>
    <w:rsid w:val="00C54BA4"/>
    <w:rsid w:val="00C61A3D"/>
    <w:rsid w:val="00C77E35"/>
    <w:rsid w:val="00C83F4D"/>
    <w:rsid w:val="00C921EB"/>
    <w:rsid w:val="00CB7299"/>
    <w:rsid w:val="00CC018F"/>
    <w:rsid w:val="00CD1FAF"/>
    <w:rsid w:val="00CD63A3"/>
    <w:rsid w:val="00CE6456"/>
    <w:rsid w:val="00CE6D54"/>
    <w:rsid w:val="00CF3A65"/>
    <w:rsid w:val="00D1142E"/>
    <w:rsid w:val="00D1250E"/>
    <w:rsid w:val="00D16949"/>
    <w:rsid w:val="00D2184C"/>
    <w:rsid w:val="00D27BB9"/>
    <w:rsid w:val="00D32706"/>
    <w:rsid w:val="00D33A4E"/>
    <w:rsid w:val="00D64FB3"/>
    <w:rsid w:val="00D70B35"/>
    <w:rsid w:val="00D74963"/>
    <w:rsid w:val="00D9055C"/>
    <w:rsid w:val="00D94901"/>
    <w:rsid w:val="00D951BF"/>
    <w:rsid w:val="00DE57E1"/>
    <w:rsid w:val="00DF33BB"/>
    <w:rsid w:val="00E15EB0"/>
    <w:rsid w:val="00E23C52"/>
    <w:rsid w:val="00E24667"/>
    <w:rsid w:val="00E430E4"/>
    <w:rsid w:val="00E65EF9"/>
    <w:rsid w:val="00E826E2"/>
    <w:rsid w:val="00E85A94"/>
    <w:rsid w:val="00EA6961"/>
    <w:rsid w:val="00EB613A"/>
    <w:rsid w:val="00EC0D05"/>
    <w:rsid w:val="00EC49C0"/>
    <w:rsid w:val="00EF3B76"/>
    <w:rsid w:val="00F04FCD"/>
    <w:rsid w:val="00F06B1E"/>
    <w:rsid w:val="00F12942"/>
    <w:rsid w:val="00F14AAD"/>
    <w:rsid w:val="00F2094D"/>
    <w:rsid w:val="00F22B9B"/>
    <w:rsid w:val="00F26B76"/>
    <w:rsid w:val="00F3086A"/>
    <w:rsid w:val="00F349EC"/>
    <w:rsid w:val="00F3608E"/>
    <w:rsid w:val="00F45F4A"/>
    <w:rsid w:val="00F55C83"/>
    <w:rsid w:val="00F7411B"/>
    <w:rsid w:val="00FA4CD1"/>
    <w:rsid w:val="00FA7112"/>
    <w:rsid w:val="00FC06C8"/>
    <w:rsid w:val="00FD6798"/>
    <w:rsid w:val="00FE19A8"/>
    <w:rsid w:val="00FE2B90"/>
    <w:rsid w:val="00FF7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3536A"/>
  <w15:docId w15:val="{982A4590-BBBF-4E13-9DDE-DE08B65E0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4901"/>
    <w:pPr>
      <w:autoSpaceDE w:val="0"/>
      <w:autoSpaceDN w:val="0"/>
      <w:adjustRightInd w:val="0"/>
      <w:spacing w:after="0" w:line="240" w:lineRule="auto"/>
    </w:pPr>
    <w:rPr>
      <w:rFonts w:cs="Arial"/>
      <w:color w:val="000000"/>
      <w:szCs w:val="24"/>
    </w:rPr>
  </w:style>
  <w:style w:type="paragraph" w:styleId="ListParagraph">
    <w:name w:val="List Paragraph"/>
    <w:basedOn w:val="Normal"/>
    <w:uiPriority w:val="34"/>
    <w:qFormat/>
    <w:rsid w:val="00D949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12195">
      <w:bodyDiv w:val="1"/>
      <w:marLeft w:val="0"/>
      <w:marRight w:val="0"/>
      <w:marTop w:val="0"/>
      <w:marBottom w:val="0"/>
      <w:divBdr>
        <w:top w:val="none" w:sz="0" w:space="0" w:color="auto"/>
        <w:left w:val="none" w:sz="0" w:space="0" w:color="auto"/>
        <w:bottom w:val="none" w:sz="0" w:space="0" w:color="auto"/>
        <w:right w:val="none" w:sz="0" w:space="0" w:color="auto"/>
      </w:divBdr>
    </w:div>
    <w:div w:id="747963200">
      <w:bodyDiv w:val="1"/>
      <w:marLeft w:val="0"/>
      <w:marRight w:val="0"/>
      <w:marTop w:val="0"/>
      <w:marBottom w:val="0"/>
      <w:divBdr>
        <w:top w:val="none" w:sz="0" w:space="0" w:color="auto"/>
        <w:left w:val="none" w:sz="0" w:space="0" w:color="auto"/>
        <w:bottom w:val="none" w:sz="0" w:space="0" w:color="auto"/>
        <w:right w:val="none" w:sz="0" w:space="0" w:color="auto"/>
      </w:divBdr>
    </w:div>
    <w:div w:id="1433474431">
      <w:bodyDiv w:val="1"/>
      <w:marLeft w:val="0"/>
      <w:marRight w:val="0"/>
      <w:marTop w:val="0"/>
      <w:marBottom w:val="0"/>
      <w:divBdr>
        <w:top w:val="none" w:sz="0" w:space="0" w:color="auto"/>
        <w:left w:val="none" w:sz="0" w:space="0" w:color="auto"/>
        <w:bottom w:val="none" w:sz="0" w:space="0" w:color="auto"/>
        <w:right w:val="none" w:sz="0" w:space="0" w:color="auto"/>
      </w:divBdr>
    </w:div>
    <w:div w:id="184165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7ff55b5-e841-4fdd-a370-179e53c0db8a">
      <Terms xmlns="http://schemas.microsoft.com/office/infopath/2007/PartnerControls"/>
    </lcf76f155ced4ddcb4097134ff3c332f>
    <TaxCatchAll xmlns="a04dbe3e-63b4-48d2-9d03-f0eb0c7bc09d"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0394FFD30B6CF48BBB2B837672F3688" ma:contentTypeVersion="20" ma:contentTypeDescription="Create a new document." ma:contentTypeScope="" ma:versionID="5af5d1254846f355079241f78746c145">
  <xsd:schema xmlns:xsd="http://www.w3.org/2001/XMLSchema" xmlns:xs="http://www.w3.org/2001/XMLSchema" xmlns:p="http://schemas.microsoft.com/office/2006/metadata/properties" xmlns:ns1="http://schemas.microsoft.com/sharepoint/v3" xmlns:ns2="47ff55b5-e841-4fdd-a370-179e53c0db8a" xmlns:ns3="e467b7c6-a7a1-4a99-9905-ae7e3daffabd" xmlns:ns4="a04dbe3e-63b4-48d2-9d03-f0eb0c7bc09d" targetNamespace="http://schemas.microsoft.com/office/2006/metadata/properties" ma:root="true" ma:fieldsID="70dafb2d6e57e1d390e8f7b86e97ca2c" ns1:_="" ns2:_="" ns3:_="" ns4:_="">
    <xsd:import namespace="http://schemas.microsoft.com/sharepoint/v3"/>
    <xsd:import namespace="47ff55b5-e841-4fdd-a370-179e53c0db8a"/>
    <xsd:import namespace="e467b7c6-a7a1-4a99-9905-ae7e3daffabd"/>
    <xsd:import namespace="a04dbe3e-63b4-48d2-9d03-f0eb0c7bc0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ff55b5-e841-4fdd-a370-179e53c0d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33ebcec-c535-4b75-bbfd-3283b9d6285a"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67b7c6-a7a1-4a99-9905-ae7e3daffa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4dbe3e-63b4-48d2-9d03-f0eb0c7bc09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5a7e09d-57df-4657-9128-25c75bcd63fb}" ma:internalName="TaxCatchAll" ma:showField="CatchAllData" ma:web="e467b7c6-a7a1-4a99-9905-ae7e3daffa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20D82B-8020-40FF-8AE8-31775D602831}">
  <ds:schemaRefs>
    <ds:schemaRef ds:uri="http://schemas.microsoft.com/sharepoint/v3/contenttype/forms"/>
  </ds:schemaRefs>
</ds:datastoreItem>
</file>

<file path=customXml/itemProps2.xml><?xml version="1.0" encoding="utf-8"?>
<ds:datastoreItem xmlns:ds="http://schemas.openxmlformats.org/officeDocument/2006/customXml" ds:itemID="{01025155-E0C5-43EC-82AB-4D84AEA75CC7}">
  <ds:schemaRefs>
    <ds:schemaRef ds:uri="http://schemas.microsoft.com/office/2006/metadata/properties"/>
    <ds:schemaRef ds:uri="http://schemas.microsoft.com/office/infopath/2007/PartnerControls"/>
    <ds:schemaRef ds:uri="http://schemas.microsoft.com/sharepoint/v3"/>
    <ds:schemaRef ds:uri="47ff55b5-e841-4fdd-a370-179e53c0db8a"/>
    <ds:schemaRef ds:uri="a04dbe3e-63b4-48d2-9d03-f0eb0c7bc09d"/>
  </ds:schemaRefs>
</ds:datastoreItem>
</file>

<file path=customXml/itemProps3.xml><?xml version="1.0" encoding="utf-8"?>
<ds:datastoreItem xmlns:ds="http://schemas.openxmlformats.org/officeDocument/2006/customXml" ds:itemID="{F94C2650-93BD-416C-B0C1-D5C6BC542BEC}">
  <ds:schemaRefs>
    <ds:schemaRef ds:uri="http://schemas.openxmlformats.org/officeDocument/2006/bibliography"/>
  </ds:schemaRefs>
</ds:datastoreItem>
</file>

<file path=customXml/itemProps4.xml><?xml version="1.0" encoding="utf-8"?>
<ds:datastoreItem xmlns:ds="http://schemas.openxmlformats.org/officeDocument/2006/customXml" ds:itemID="{C9F1F47D-39C3-497A-AE47-44D031B9A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ff55b5-e841-4fdd-a370-179e53c0db8a"/>
    <ds:schemaRef ds:uri="e467b7c6-a7a1-4a99-9905-ae7e3daffabd"/>
    <ds:schemaRef ds:uri="a04dbe3e-63b4-48d2-9d03-f0eb0c7bc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6f1f6e9-1057-4117-ac28-80cdfe86f8c3}" enabled="0" method="" siteId="{96f1f6e9-1057-4117-ac28-80cdfe86f8c3}"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1134</Words>
  <Characters>6468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DWP</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Craig DWP NATIONAL HASSRA OPERATIONS</dc:creator>
  <cp:keywords/>
  <dc:description/>
  <cp:lastModifiedBy>Richardson Jenny DWP HASSRA CORPORATE SERVICES</cp:lastModifiedBy>
  <cp:revision>2</cp:revision>
  <dcterms:created xsi:type="dcterms:W3CDTF">2024-04-16T14:22:00Z</dcterms:created>
  <dcterms:modified xsi:type="dcterms:W3CDTF">2024-04-16T14:22:00Z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0x01010000394FFD30B6CF48BBB2B837672F3688</vt:lpwstr>
  </property>
  <property fmtid="{D5CDD505-2E9C-101B-9397-08002B2CF9AE}" pid="3" name="MediaServiceImageTags">
    <vt:lpwstr/>
  </property>
</Properties>
</file>