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39D1" w14:textId="6308FBDC" w:rsidR="009E24C9" w:rsidRPr="00C87C16" w:rsidRDefault="00C87C16" w:rsidP="00C87C16">
      <w:pPr>
        <w:pStyle w:val="Heading1"/>
        <w:jc w:val="center"/>
        <w:rPr>
          <w:b/>
          <w:bCs/>
        </w:rPr>
      </w:pPr>
      <w:r w:rsidRPr="00C87C16">
        <w:rPr>
          <w:b/>
          <w:bCs/>
        </w:rPr>
        <w:t>WINNERS FROM SMART QUIZ 29</w:t>
      </w:r>
      <w:r w:rsidRPr="00C87C16">
        <w:rPr>
          <w:b/>
          <w:bCs/>
          <w:vertAlign w:val="superscript"/>
        </w:rPr>
        <w:t>TH</w:t>
      </w:r>
      <w:r w:rsidRPr="00C87C16">
        <w:rPr>
          <w:b/>
          <w:bCs/>
        </w:rPr>
        <w:t xml:space="preserve"> JANAURY 2025</w:t>
      </w:r>
    </w:p>
    <w:tbl>
      <w:tblPr>
        <w:tblStyle w:val="TableGrid"/>
        <w:tblW w:w="0" w:type="auto"/>
        <w:tblLook w:val="04A0" w:firstRow="1" w:lastRow="0" w:firstColumn="1" w:lastColumn="0" w:noHBand="0" w:noVBand="1"/>
      </w:tblPr>
      <w:tblGrid>
        <w:gridCol w:w="3146"/>
        <w:gridCol w:w="2935"/>
        <w:gridCol w:w="2935"/>
      </w:tblGrid>
      <w:tr w:rsidR="00C87C16" w14:paraId="4D437EAD" w14:textId="0F8CFF6F" w:rsidTr="00C87C16">
        <w:tc>
          <w:tcPr>
            <w:tcW w:w="3146" w:type="dxa"/>
          </w:tcPr>
          <w:p w14:paraId="43477AD8" w14:textId="2BF5B8D7" w:rsidR="00C87C16" w:rsidRPr="00C87C16" w:rsidRDefault="00C87C16" w:rsidP="00C87C16">
            <w:pPr>
              <w:rPr>
                <w:b/>
                <w:bCs/>
                <w:sz w:val="28"/>
                <w:szCs w:val="28"/>
              </w:rPr>
            </w:pPr>
            <w:r w:rsidRPr="00C87C16">
              <w:rPr>
                <w:b/>
                <w:bCs/>
                <w:sz w:val="28"/>
                <w:szCs w:val="28"/>
              </w:rPr>
              <w:t>PRIZE</w:t>
            </w:r>
          </w:p>
        </w:tc>
        <w:tc>
          <w:tcPr>
            <w:tcW w:w="2935" w:type="dxa"/>
          </w:tcPr>
          <w:p w14:paraId="28407E8C" w14:textId="3DE6653C" w:rsidR="00C87C16" w:rsidRPr="00C87C16" w:rsidRDefault="00C87C16" w:rsidP="00C87C16">
            <w:pPr>
              <w:rPr>
                <w:b/>
                <w:bCs/>
                <w:sz w:val="28"/>
                <w:szCs w:val="28"/>
              </w:rPr>
            </w:pPr>
            <w:r w:rsidRPr="00C87C16">
              <w:rPr>
                <w:b/>
                <w:bCs/>
                <w:sz w:val="28"/>
                <w:szCs w:val="28"/>
              </w:rPr>
              <w:t xml:space="preserve">NAME </w:t>
            </w:r>
          </w:p>
        </w:tc>
        <w:tc>
          <w:tcPr>
            <w:tcW w:w="2935" w:type="dxa"/>
          </w:tcPr>
          <w:p w14:paraId="2F30101B" w14:textId="2D2FF7EA" w:rsidR="00C87C16" w:rsidRPr="00C87C16" w:rsidRDefault="00C87C16" w:rsidP="00C87C16">
            <w:pPr>
              <w:rPr>
                <w:b/>
                <w:bCs/>
                <w:sz w:val="28"/>
                <w:szCs w:val="28"/>
              </w:rPr>
            </w:pPr>
            <w:r w:rsidRPr="00C87C16">
              <w:rPr>
                <w:b/>
                <w:bCs/>
                <w:sz w:val="28"/>
                <w:szCs w:val="28"/>
              </w:rPr>
              <w:t xml:space="preserve">REGION </w:t>
            </w:r>
          </w:p>
        </w:tc>
      </w:tr>
      <w:tr w:rsidR="00C87C16" w14:paraId="3D66ED43" w14:textId="61E699EC" w:rsidTr="003C7855">
        <w:tc>
          <w:tcPr>
            <w:tcW w:w="3146" w:type="dxa"/>
          </w:tcPr>
          <w:p w14:paraId="315F8711" w14:textId="5C69A683" w:rsidR="00C87C16" w:rsidRDefault="00C87C16" w:rsidP="00C87C16">
            <w:r>
              <w:t>£90</w:t>
            </w:r>
          </w:p>
        </w:tc>
        <w:tc>
          <w:tcPr>
            <w:tcW w:w="2935" w:type="dxa"/>
            <w:vAlign w:val="bottom"/>
          </w:tcPr>
          <w:p w14:paraId="38CD774F" w14:textId="06ADE438" w:rsidR="00C87C16" w:rsidRDefault="00C87C16" w:rsidP="00C87C16">
            <w:r>
              <w:rPr>
                <w:rFonts w:ascii="Aptos Narrow" w:hAnsi="Aptos Narrow"/>
                <w:color w:val="000000"/>
              </w:rPr>
              <w:t xml:space="preserve">Fallon White </w:t>
            </w:r>
          </w:p>
        </w:tc>
        <w:tc>
          <w:tcPr>
            <w:tcW w:w="2935" w:type="dxa"/>
            <w:vAlign w:val="bottom"/>
          </w:tcPr>
          <w:p w14:paraId="66ABE2D3" w14:textId="1BE319B4" w:rsidR="00C87C16" w:rsidRDefault="00C87C16" w:rsidP="00C87C16">
            <w:r>
              <w:rPr>
                <w:rFonts w:ascii="Aptos Narrow" w:hAnsi="Aptos Narrow"/>
                <w:color w:val="000000"/>
              </w:rPr>
              <w:t xml:space="preserve">South East </w:t>
            </w:r>
          </w:p>
        </w:tc>
      </w:tr>
      <w:tr w:rsidR="00C87C16" w14:paraId="57CCD9F5" w14:textId="6B29AEA9" w:rsidTr="003C7855">
        <w:tc>
          <w:tcPr>
            <w:tcW w:w="3146" w:type="dxa"/>
          </w:tcPr>
          <w:p w14:paraId="30A8FBD5" w14:textId="4F27DB66" w:rsidR="00C87C16" w:rsidRDefault="00C87C16" w:rsidP="00C87C16">
            <w:r w:rsidRPr="005D2C66">
              <w:t>£90</w:t>
            </w:r>
          </w:p>
        </w:tc>
        <w:tc>
          <w:tcPr>
            <w:tcW w:w="2935" w:type="dxa"/>
            <w:vAlign w:val="bottom"/>
          </w:tcPr>
          <w:p w14:paraId="5DD1E1B6" w14:textId="5818F9E8" w:rsidR="00C87C16" w:rsidRDefault="00C87C16" w:rsidP="00C87C16">
            <w:r>
              <w:rPr>
                <w:rFonts w:ascii="Aptos Narrow" w:hAnsi="Aptos Narrow"/>
                <w:color w:val="000000"/>
              </w:rPr>
              <w:t xml:space="preserve">Lara Morris </w:t>
            </w:r>
          </w:p>
        </w:tc>
        <w:tc>
          <w:tcPr>
            <w:tcW w:w="2935" w:type="dxa"/>
            <w:vAlign w:val="bottom"/>
          </w:tcPr>
          <w:p w14:paraId="391E8CD2" w14:textId="725DD08D" w:rsidR="00C87C16" w:rsidRDefault="00C87C16" w:rsidP="00C87C16">
            <w:r>
              <w:rPr>
                <w:rFonts w:ascii="Aptos Narrow" w:hAnsi="Aptos Narrow"/>
                <w:color w:val="000000"/>
              </w:rPr>
              <w:t xml:space="preserve">South East </w:t>
            </w:r>
          </w:p>
        </w:tc>
      </w:tr>
      <w:tr w:rsidR="00C87C16" w14:paraId="2FCF6C47" w14:textId="640D1ED7" w:rsidTr="003C7855">
        <w:tc>
          <w:tcPr>
            <w:tcW w:w="3146" w:type="dxa"/>
          </w:tcPr>
          <w:p w14:paraId="68D279D9" w14:textId="4718B5F1" w:rsidR="00C87C16" w:rsidRDefault="00C87C16" w:rsidP="00C87C16">
            <w:r w:rsidRPr="005D2C66">
              <w:t>£90</w:t>
            </w:r>
          </w:p>
        </w:tc>
        <w:tc>
          <w:tcPr>
            <w:tcW w:w="2935" w:type="dxa"/>
            <w:vAlign w:val="bottom"/>
          </w:tcPr>
          <w:p w14:paraId="6D995E9C" w14:textId="513810A6" w:rsidR="00C87C16" w:rsidRDefault="00C87C16" w:rsidP="00C87C16">
            <w:r>
              <w:rPr>
                <w:rFonts w:ascii="Aptos Narrow" w:hAnsi="Aptos Narrow"/>
                <w:color w:val="000000"/>
              </w:rPr>
              <w:t xml:space="preserve">Chloe Browne </w:t>
            </w:r>
          </w:p>
        </w:tc>
        <w:tc>
          <w:tcPr>
            <w:tcW w:w="2935" w:type="dxa"/>
            <w:vAlign w:val="bottom"/>
          </w:tcPr>
          <w:p w14:paraId="6665140A" w14:textId="141699FA" w:rsidR="00C87C16" w:rsidRDefault="00C87C16" w:rsidP="00C87C16">
            <w:r>
              <w:rPr>
                <w:rFonts w:ascii="Aptos Narrow" w:hAnsi="Aptos Narrow"/>
                <w:color w:val="000000"/>
              </w:rPr>
              <w:t xml:space="preserve">East of England </w:t>
            </w:r>
          </w:p>
        </w:tc>
      </w:tr>
      <w:tr w:rsidR="00C87C16" w14:paraId="7E66A5FD" w14:textId="4EBEC017" w:rsidTr="003C7855">
        <w:tc>
          <w:tcPr>
            <w:tcW w:w="3146" w:type="dxa"/>
          </w:tcPr>
          <w:p w14:paraId="43799EF5" w14:textId="1A08A8E2" w:rsidR="00C87C16" w:rsidRDefault="00C87C16" w:rsidP="00C87C16">
            <w:r w:rsidRPr="005D2C66">
              <w:t>£90</w:t>
            </w:r>
          </w:p>
        </w:tc>
        <w:tc>
          <w:tcPr>
            <w:tcW w:w="2935" w:type="dxa"/>
            <w:vAlign w:val="bottom"/>
          </w:tcPr>
          <w:p w14:paraId="2BD3FB91" w14:textId="6EE38233" w:rsidR="00C87C16" w:rsidRDefault="00C87C16" w:rsidP="00C87C16">
            <w:r>
              <w:rPr>
                <w:rFonts w:ascii="Aptos Narrow" w:hAnsi="Aptos Narrow"/>
                <w:color w:val="000000"/>
              </w:rPr>
              <w:t xml:space="preserve">Lesley Thompson </w:t>
            </w:r>
          </w:p>
        </w:tc>
        <w:tc>
          <w:tcPr>
            <w:tcW w:w="2935" w:type="dxa"/>
            <w:vAlign w:val="bottom"/>
          </w:tcPr>
          <w:p w14:paraId="06DC00E2" w14:textId="421DBCE6" w:rsidR="00C87C16" w:rsidRDefault="00C87C16" w:rsidP="00C87C16">
            <w:r>
              <w:rPr>
                <w:rFonts w:ascii="Aptos Narrow" w:hAnsi="Aptos Narrow"/>
                <w:color w:val="000000"/>
              </w:rPr>
              <w:t>North East</w:t>
            </w:r>
          </w:p>
        </w:tc>
      </w:tr>
      <w:tr w:rsidR="00C87C16" w14:paraId="5946BD49" w14:textId="411A9F5D" w:rsidTr="003C7855">
        <w:tc>
          <w:tcPr>
            <w:tcW w:w="3146" w:type="dxa"/>
          </w:tcPr>
          <w:p w14:paraId="42FAE394" w14:textId="5943A0C5" w:rsidR="00C87C16" w:rsidRDefault="00C87C16" w:rsidP="00C87C16">
            <w:r w:rsidRPr="005D2C66">
              <w:t>£90</w:t>
            </w:r>
          </w:p>
        </w:tc>
        <w:tc>
          <w:tcPr>
            <w:tcW w:w="2935" w:type="dxa"/>
            <w:vAlign w:val="bottom"/>
          </w:tcPr>
          <w:p w14:paraId="2DF98A98" w14:textId="2906CCD3" w:rsidR="00C87C16" w:rsidRDefault="00C87C16" w:rsidP="00C87C16">
            <w:proofErr w:type="spellStart"/>
            <w:r>
              <w:rPr>
                <w:rFonts w:ascii="Aptos Narrow" w:hAnsi="Aptos Narrow"/>
                <w:color w:val="000000"/>
              </w:rPr>
              <w:t>Ailson</w:t>
            </w:r>
            <w:proofErr w:type="spellEnd"/>
            <w:r>
              <w:rPr>
                <w:rFonts w:ascii="Aptos Narrow" w:hAnsi="Aptos Narrow"/>
                <w:color w:val="000000"/>
              </w:rPr>
              <w:t xml:space="preserve"> </w:t>
            </w:r>
            <w:proofErr w:type="spellStart"/>
            <w:r>
              <w:rPr>
                <w:rFonts w:ascii="Aptos Narrow" w:hAnsi="Aptos Narrow"/>
                <w:color w:val="000000"/>
              </w:rPr>
              <w:t>Leivers</w:t>
            </w:r>
            <w:proofErr w:type="spellEnd"/>
          </w:p>
        </w:tc>
        <w:tc>
          <w:tcPr>
            <w:tcW w:w="2935" w:type="dxa"/>
            <w:vAlign w:val="bottom"/>
          </w:tcPr>
          <w:p w14:paraId="356094A4" w14:textId="09E49C6C" w:rsidR="00C87C16" w:rsidRDefault="00C87C16" w:rsidP="00C87C16">
            <w:r>
              <w:rPr>
                <w:rFonts w:ascii="Aptos Narrow" w:hAnsi="Aptos Narrow"/>
                <w:color w:val="000000"/>
              </w:rPr>
              <w:t xml:space="preserve">Yorkshire &amp; The Humber </w:t>
            </w:r>
          </w:p>
        </w:tc>
      </w:tr>
      <w:tr w:rsidR="00C87C16" w14:paraId="585BA347" w14:textId="553339F5" w:rsidTr="003C7855">
        <w:tc>
          <w:tcPr>
            <w:tcW w:w="3146" w:type="dxa"/>
          </w:tcPr>
          <w:p w14:paraId="09D89215" w14:textId="127B8806" w:rsidR="00C87C16" w:rsidRDefault="00C87C16" w:rsidP="00C87C16">
            <w:r w:rsidRPr="005D2C66">
              <w:t>£90</w:t>
            </w:r>
          </w:p>
        </w:tc>
        <w:tc>
          <w:tcPr>
            <w:tcW w:w="2935" w:type="dxa"/>
            <w:vAlign w:val="bottom"/>
          </w:tcPr>
          <w:p w14:paraId="5468ED12" w14:textId="04EC7C85" w:rsidR="00C87C16" w:rsidRDefault="00C87C16" w:rsidP="00C87C16">
            <w:r>
              <w:rPr>
                <w:rFonts w:ascii="Aptos Narrow" w:hAnsi="Aptos Narrow"/>
                <w:color w:val="000000"/>
              </w:rPr>
              <w:t xml:space="preserve">Richard Saxton </w:t>
            </w:r>
          </w:p>
        </w:tc>
        <w:tc>
          <w:tcPr>
            <w:tcW w:w="2935" w:type="dxa"/>
            <w:vAlign w:val="bottom"/>
          </w:tcPr>
          <w:p w14:paraId="294358CD" w14:textId="22519F0C" w:rsidR="00C87C16" w:rsidRDefault="00C87C16" w:rsidP="00C87C16">
            <w:r>
              <w:rPr>
                <w:rFonts w:ascii="Aptos Narrow" w:hAnsi="Aptos Narrow"/>
                <w:color w:val="000000"/>
              </w:rPr>
              <w:t xml:space="preserve">East Midlands </w:t>
            </w:r>
          </w:p>
        </w:tc>
      </w:tr>
      <w:tr w:rsidR="00C87C16" w14:paraId="27C578D2" w14:textId="17B2806D" w:rsidTr="003C7855">
        <w:tc>
          <w:tcPr>
            <w:tcW w:w="3146" w:type="dxa"/>
          </w:tcPr>
          <w:p w14:paraId="4E93CF88" w14:textId="281E1B95" w:rsidR="00C87C16" w:rsidRDefault="00C87C16" w:rsidP="00C87C16">
            <w:r w:rsidRPr="005D2C66">
              <w:t>£90</w:t>
            </w:r>
          </w:p>
        </w:tc>
        <w:tc>
          <w:tcPr>
            <w:tcW w:w="2935" w:type="dxa"/>
            <w:vAlign w:val="bottom"/>
          </w:tcPr>
          <w:p w14:paraId="178D6E19" w14:textId="7F71A0D3" w:rsidR="00C87C16" w:rsidRDefault="00C87C16" w:rsidP="00C87C16">
            <w:r>
              <w:rPr>
                <w:rFonts w:ascii="Aptos Narrow" w:hAnsi="Aptos Narrow"/>
                <w:color w:val="000000"/>
              </w:rPr>
              <w:t xml:space="preserve">Jamie Morgan </w:t>
            </w:r>
          </w:p>
        </w:tc>
        <w:tc>
          <w:tcPr>
            <w:tcW w:w="2935" w:type="dxa"/>
            <w:vAlign w:val="bottom"/>
          </w:tcPr>
          <w:p w14:paraId="35F581CE" w14:textId="304F5199" w:rsidR="00C87C16" w:rsidRDefault="00C87C16" w:rsidP="00C87C16">
            <w:r>
              <w:rPr>
                <w:rFonts w:ascii="Aptos Narrow" w:hAnsi="Aptos Narrow"/>
                <w:color w:val="000000"/>
              </w:rPr>
              <w:t xml:space="preserve">Yorkshire &amp; The Humber </w:t>
            </w:r>
          </w:p>
        </w:tc>
      </w:tr>
      <w:tr w:rsidR="00C87C16" w14:paraId="77F88441" w14:textId="77777777" w:rsidTr="003C7855">
        <w:tc>
          <w:tcPr>
            <w:tcW w:w="3146" w:type="dxa"/>
          </w:tcPr>
          <w:p w14:paraId="170E78BB" w14:textId="2614EEF5" w:rsidR="00C87C16" w:rsidRDefault="00C87C16" w:rsidP="00C87C16">
            <w:r w:rsidRPr="005D2C66">
              <w:t>£90</w:t>
            </w:r>
          </w:p>
        </w:tc>
        <w:tc>
          <w:tcPr>
            <w:tcW w:w="2935" w:type="dxa"/>
            <w:vAlign w:val="bottom"/>
          </w:tcPr>
          <w:p w14:paraId="213A5D1A" w14:textId="4533CCCB" w:rsidR="00C87C16" w:rsidRDefault="00C87C16" w:rsidP="00C87C16">
            <w:r>
              <w:rPr>
                <w:rFonts w:ascii="Aptos Narrow" w:hAnsi="Aptos Narrow"/>
                <w:color w:val="000000"/>
              </w:rPr>
              <w:t xml:space="preserve">Sarah Blackburn </w:t>
            </w:r>
          </w:p>
        </w:tc>
        <w:tc>
          <w:tcPr>
            <w:tcW w:w="2935" w:type="dxa"/>
            <w:vAlign w:val="bottom"/>
          </w:tcPr>
          <w:p w14:paraId="571266A4" w14:textId="6DFA23EF" w:rsidR="00C87C16" w:rsidRDefault="00C87C16" w:rsidP="00C87C16">
            <w:r>
              <w:rPr>
                <w:rFonts w:ascii="Aptos Narrow" w:hAnsi="Aptos Narrow"/>
                <w:color w:val="000000"/>
              </w:rPr>
              <w:t xml:space="preserve">East Midlands </w:t>
            </w:r>
          </w:p>
        </w:tc>
      </w:tr>
      <w:tr w:rsidR="00C87C16" w14:paraId="57BAA784" w14:textId="77777777" w:rsidTr="003C7855">
        <w:tc>
          <w:tcPr>
            <w:tcW w:w="3146" w:type="dxa"/>
          </w:tcPr>
          <w:p w14:paraId="44DC63BF" w14:textId="0C1FFFF4" w:rsidR="00C87C16" w:rsidRDefault="00C87C16" w:rsidP="00C87C16">
            <w:r w:rsidRPr="005D2C66">
              <w:t>£90</w:t>
            </w:r>
          </w:p>
        </w:tc>
        <w:tc>
          <w:tcPr>
            <w:tcW w:w="2935" w:type="dxa"/>
            <w:vAlign w:val="bottom"/>
          </w:tcPr>
          <w:p w14:paraId="55EB61C3" w14:textId="6F445140" w:rsidR="00C87C16" w:rsidRDefault="00C87C16" w:rsidP="00C87C16">
            <w:r>
              <w:rPr>
                <w:rFonts w:ascii="Aptos Narrow" w:hAnsi="Aptos Narrow"/>
                <w:color w:val="000000"/>
              </w:rPr>
              <w:t xml:space="preserve">Bethany Ingham </w:t>
            </w:r>
          </w:p>
        </w:tc>
        <w:tc>
          <w:tcPr>
            <w:tcW w:w="2935" w:type="dxa"/>
            <w:vAlign w:val="bottom"/>
          </w:tcPr>
          <w:p w14:paraId="42126BB4" w14:textId="3041815C" w:rsidR="00C87C16" w:rsidRDefault="00C87C16" w:rsidP="00C87C16">
            <w:r>
              <w:rPr>
                <w:rFonts w:ascii="Aptos Narrow" w:hAnsi="Aptos Narrow"/>
                <w:color w:val="000000"/>
              </w:rPr>
              <w:t xml:space="preserve">Yorkshire &amp; The Humber </w:t>
            </w:r>
          </w:p>
        </w:tc>
      </w:tr>
      <w:tr w:rsidR="00C87C16" w14:paraId="4BFF693E" w14:textId="77777777" w:rsidTr="003C7855">
        <w:tc>
          <w:tcPr>
            <w:tcW w:w="3146" w:type="dxa"/>
          </w:tcPr>
          <w:p w14:paraId="167D401A" w14:textId="42AAEA0A" w:rsidR="00C87C16" w:rsidRDefault="00C87C16" w:rsidP="00C87C16">
            <w:r w:rsidRPr="005D2C66">
              <w:t>£90</w:t>
            </w:r>
          </w:p>
        </w:tc>
        <w:tc>
          <w:tcPr>
            <w:tcW w:w="2935" w:type="dxa"/>
            <w:vAlign w:val="bottom"/>
          </w:tcPr>
          <w:p w14:paraId="5E10EA01" w14:textId="2AEDE55C" w:rsidR="00C87C16" w:rsidRDefault="00C87C16" w:rsidP="00C87C16">
            <w:r>
              <w:rPr>
                <w:rFonts w:ascii="Aptos Narrow" w:hAnsi="Aptos Narrow"/>
                <w:color w:val="000000"/>
              </w:rPr>
              <w:t xml:space="preserve">Jonathan Blackburn </w:t>
            </w:r>
          </w:p>
        </w:tc>
        <w:tc>
          <w:tcPr>
            <w:tcW w:w="2935" w:type="dxa"/>
            <w:vAlign w:val="bottom"/>
          </w:tcPr>
          <w:p w14:paraId="49EE09EB" w14:textId="5C0C71E0" w:rsidR="00C87C16" w:rsidRDefault="00C87C16" w:rsidP="00C87C16">
            <w:r>
              <w:rPr>
                <w:rFonts w:ascii="Aptos Narrow" w:hAnsi="Aptos Narrow"/>
                <w:color w:val="000000"/>
              </w:rPr>
              <w:t xml:space="preserve">East Midlands </w:t>
            </w:r>
          </w:p>
        </w:tc>
      </w:tr>
      <w:tr w:rsidR="00C87C16" w14:paraId="1C0A7C4E" w14:textId="77777777" w:rsidTr="003C7855">
        <w:tc>
          <w:tcPr>
            <w:tcW w:w="3146" w:type="dxa"/>
          </w:tcPr>
          <w:p w14:paraId="6CCF1A82" w14:textId="31E15687" w:rsidR="00C87C16" w:rsidRDefault="00C87C16" w:rsidP="00C87C16">
            <w:r w:rsidRPr="005D2C66">
              <w:t>£90</w:t>
            </w:r>
          </w:p>
        </w:tc>
        <w:tc>
          <w:tcPr>
            <w:tcW w:w="2935" w:type="dxa"/>
            <w:vAlign w:val="bottom"/>
          </w:tcPr>
          <w:p w14:paraId="6038CF3B" w14:textId="0384BD7D" w:rsidR="00C87C16" w:rsidRDefault="00C87C16" w:rsidP="00C87C16">
            <w:r>
              <w:rPr>
                <w:rFonts w:ascii="Aptos Narrow" w:hAnsi="Aptos Narrow"/>
                <w:color w:val="000000"/>
              </w:rPr>
              <w:t xml:space="preserve">Alison Hills </w:t>
            </w:r>
          </w:p>
        </w:tc>
        <w:tc>
          <w:tcPr>
            <w:tcW w:w="2935" w:type="dxa"/>
            <w:vAlign w:val="bottom"/>
          </w:tcPr>
          <w:p w14:paraId="7E72FABF" w14:textId="647974D7" w:rsidR="00C87C16" w:rsidRDefault="00C87C16" w:rsidP="00C87C16">
            <w:r>
              <w:rPr>
                <w:rFonts w:ascii="Aptos Narrow" w:hAnsi="Aptos Narrow"/>
                <w:color w:val="000000"/>
              </w:rPr>
              <w:t>South West</w:t>
            </w:r>
          </w:p>
        </w:tc>
      </w:tr>
      <w:tr w:rsidR="00C87C16" w14:paraId="3E44301B" w14:textId="77777777" w:rsidTr="003C7855">
        <w:tc>
          <w:tcPr>
            <w:tcW w:w="3146" w:type="dxa"/>
          </w:tcPr>
          <w:p w14:paraId="195FBA26" w14:textId="2CC14B2A" w:rsidR="00C87C16" w:rsidRDefault="00C87C16" w:rsidP="00C87C16">
            <w:r w:rsidRPr="005D2C66">
              <w:t>£90</w:t>
            </w:r>
          </w:p>
        </w:tc>
        <w:tc>
          <w:tcPr>
            <w:tcW w:w="2935" w:type="dxa"/>
            <w:vAlign w:val="bottom"/>
          </w:tcPr>
          <w:p w14:paraId="08751029" w14:textId="16660754" w:rsidR="00C87C16" w:rsidRDefault="00C87C16" w:rsidP="00C87C16">
            <w:r>
              <w:rPr>
                <w:rFonts w:ascii="Aptos Narrow" w:hAnsi="Aptos Narrow"/>
                <w:color w:val="000000"/>
              </w:rPr>
              <w:t>Elisabeth Cullip</w:t>
            </w:r>
          </w:p>
        </w:tc>
        <w:tc>
          <w:tcPr>
            <w:tcW w:w="2935" w:type="dxa"/>
            <w:vAlign w:val="bottom"/>
          </w:tcPr>
          <w:p w14:paraId="0DF9ABE5" w14:textId="22844D79" w:rsidR="00C87C16" w:rsidRDefault="00C87C16" w:rsidP="00C87C16">
            <w:r>
              <w:rPr>
                <w:rFonts w:ascii="Aptos Narrow" w:hAnsi="Aptos Narrow"/>
                <w:color w:val="000000"/>
              </w:rPr>
              <w:t xml:space="preserve">West Midlands </w:t>
            </w:r>
          </w:p>
        </w:tc>
      </w:tr>
      <w:tr w:rsidR="00C87C16" w14:paraId="67D160D0" w14:textId="77777777" w:rsidTr="003C7855">
        <w:tc>
          <w:tcPr>
            <w:tcW w:w="3146" w:type="dxa"/>
          </w:tcPr>
          <w:p w14:paraId="7F7AE1B4" w14:textId="0E6D6719" w:rsidR="00C87C16" w:rsidRDefault="00C87C16" w:rsidP="00C87C16">
            <w:r w:rsidRPr="005D2C66">
              <w:t>£90</w:t>
            </w:r>
          </w:p>
        </w:tc>
        <w:tc>
          <w:tcPr>
            <w:tcW w:w="2935" w:type="dxa"/>
            <w:vAlign w:val="bottom"/>
          </w:tcPr>
          <w:p w14:paraId="2831B087" w14:textId="6333EDB7" w:rsidR="00C87C16" w:rsidRDefault="00C87C16" w:rsidP="00C87C16">
            <w:r>
              <w:rPr>
                <w:rFonts w:ascii="Aptos Narrow" w:hAnsi="Aptos Narrow"/>
                <w:color w:val="000000"/>
              </w:rPr>
              <w:t>Ethan Frost</w:t>
            </w:r>
          </w:p>
        </w:tc>
        <w:tc>
          <w:tcPr>
            <w:tcW w:w="2935" w:type="dxa"/>
            <w:vAlign w:val="bottom"/>
          </w:tcPr>
          <w:p w14:paraId="154DE185" w14:textId="489CEDFA" w:rsidR="00C87C16" w:rsidRDefault="00C87C16" w:rsidP="00C87C16">
            <w:r>
              <w:rPr>
                <w:rFonts w:ascii="Aptos Narrow" w:hAnsi="Aptos Narrow"/>
                <w:color w:val="000000"/>
              </w:rPr>
              <w:t>Wales</w:t>
            </w:r>
          </w:p>
        </w:tc>
      </w:tr>
      <w:tr w:rsidR="00C87C16" w14:paraId="2A11A9C4" w14:textId="77777777" w:rsidTr="003C7855">
        <w:tc>
          <w:tcPr>
            <w:tcW w:w="3146" w:type="dxa"/>
          </w:tcPr>
          <w:p w14:paraId="193D1665" w14:textId="1618DF95" w:rsidR="00C87C16" w:rsidRDefault="00C87C16" w:rsidP="00C87C16">
            <w:r w:rsidRPr="005D2C66">
              <w:t>£90</w:t>
            </w:r>
          </w:p>
        </w:tc>
        <w:tc>
          <w:tcPr>
            <w:tcW w:w="2935" w:type="dxa"/>
            <w:vAlign w:val="bottom"/>
          </w:tcPr>
          <w:p w14:paraId="5790D990" w14:textId="5A337B44" w:rsidR="00C87C16" w:rsidRDefault="00C87C16" w:rsidP="00C87C16">
            <w:r>
              <w:rPr>
                <w:rFonts w:ascii="Aptos Narrow" w:hAnsi="Aptos Narrow"/>
                <w:color w:val="000000"/>
              </w:rPr>
              <w:t xml:space="preserve">Jacqueline Jordan </w:t>
            </w:r>
          </w:p>
        </w:tc>
        <w:tc>
          <w:tcPr>
            <w:tcW w:w="2935" w:type="dxa"/>
            <w:vAlign w:val="bottom"/>
          </w:tcPr>
          <w:p w14:paraId="6AF73DFB" w14:textId="4762738D" w:rsidR="00C87C16" w:rsidRDefault="00C87C16" w:rsidP="00C87C16">
            <w:r>
              <w:rPr>
                <w:rFonts w:ascii="Aptos Narrow" w:hAnsi="Aptos Narrow"/>
                <w:color w:val="000000"/>
              </w:rPr>
              <w:t xml:space="preserve">Scotland </w:t>
            </w:r>
          </w:p>
        </w:tc>
      </w:tr>
      <w:tr w:rsidR="00C87C16" w14:paraId="4452E64E" w14:textId="77777777" w:rsidTr="003C7855">
        <w:tc>
          <w:tcPr>
            <w:tcW w:w="3146" w:type="dxa"/>
          </w:tcPr>
          <w:p w14:paraId="04D422C6" w14:textId="53462521" w:rsidR="00C87C16" w:rsidRDefault="00C87C16" w:rsidP="00C87C16">
            <w:r w:rsidRPr="005D2C66">
              <w:t>£90</w:t>
            </w:r>
          </w:p>
        </w:tc>
        <w:tc>
          <w:tcPr>
            <w:tcW w:w="2935" w:type="dxa"/>
            <w:vAlign w:val="bottom"/>
          </w:tcPr>
          <w:p w14:paraId="5946CC10" w14:textId="040CCE3A" w:rsidR="00C87C16" w:rsidRDefault="00C87C16" w:rsidP="00C87C16">
            <w:r>
              <w:rPr>
                <w:rFonts w:ascii="Aptos Narrow" w:hAnsi="Aptos Narrow"/>
                <w:color w:val="000000"/>
              </w:rPr>
              <w:t xml:space="preserve">Bethan Morris </w:t>
            </w:r>
          </w:p>
        </w:tc>
        <w:tc>
          <w:tcPr>
            <w:tcW w:w="2935" w:type="dxa"/>
            <w:vAlign w:val="bottom"/>
          </w:tcPr>
          <w:p w14:paraId="0C0F5C41" w14:textId="26F7B8FF" w:rsidR="00C87C16" w:rsidRDefault="00C87C16" w:rsidP="00C87C16">
            <w:r>
              <w:rPr>
                <w:rFonts w:ascii="Aptos Narrow" w:hAnsi="Aptos Narrow"/>
                <w:color w:val="000000"/>
              </w:rPr>
              <w:t xml:space="preserve">South East </w:t>
            </w:r>
          </w:p>
        </w:tc>
      </w:tr>
      <w:tr w:rsidR="00C87C16" w14:paraId="51FE7ED5" w14:textId="77777777" w:rsidTr="003C7855">
        <w:tc>
          <w:tcPr>
            <w:tcW w:w="3146" w:type="dxa"/>
          </w:tcPr>
          <w:p w14:paraId="449689DD" w14:textId="450B4033" w:rsidR="00C87C16" w:rsidRDefault="00C87C16" w:rsidP="00C87C16">
            <w:r w:rsidRPr="005D2C66">
              <w:t>£90</w:t>
            </w:r>
          </w:p>
        </w:tc>
        <w:tc>
          <w:tcPr>
            <w:tcW w:w="2935" w:type="dxa"/>
            <w:vAlign w:val="bottom"/>
          </w:tcPr>
          <w:p w14:paraId="5E33ACCA" w14:textId="7A503779" w:rsidR="00C87C16" w:rsidRDefault="00C87C16" w:rsidP="00C87C16">
            <w:r>
              <w:rPr>
                <w:rFonts w:ascii="Aptos Narrow" w:hAnsi="Aptos Narrow"/>
                <w:color w:val="000000"/>
              </w:rPr>
              <w:t xml:space="preserve">Ian Melluish </w:t>
            </w:r>
          </w:p>
        </w:tc>
        <w:tc>
          <w:tcPr>
            <w:tcW w:w="2935" w:type="dxa"/>
            <w:vAlign w:val="bottom"/>
          </w:tcPr>
          <w:p w14:paraId="7F78A27D" w14:textId="0880E123" w:rsidR="00C87C16" w:rsidRDefault="00C87C16" w:rsidP="00C87C16">
            <w:r>
              <w:rPr>
                <w:rFonts w:ascii="Aptos Narrow" w:hAnsi="Aptos Narrow"/>
                <w:color w:val="000000"/>
              </w:rPr>
              <w:t xml:space="preserve">Yorkshire &amp; The Humber </w:t>
            </w:r>
          </w:p>
        </w:tc>
      </w:tr>
      <w:tr w:rsidR="00C87C16" w14:paraId="6FF54DD0" w14:textId="77777777" w:rsidTr="003C7855">
        <w:tc>
          <w:tcPr>
            <w:tcW w:w="3146" w:type="dxa"/>
          </w:tcPr>
          <w:p w14:paraId="5DCB2EE6" w14:textId="5BAABCDE" w:rsidR="00C87C16" w:rsidRDefault="00C87C16" w:rsidP="00C87C16">
            <w:r w:rsidRPr="005D2C66">
              <w:t>£90</w:t>
            </w:r>
          </w:p>
        </w:tc>
        <w:tc>
          <w:tcPr>
            <w:tcW w:w="2935" w:type="dxa"/>
            <w:vAlign w:val="bottom"/>
          </w:tcPr>
          <w:p w14:paraId="56D3272A" w14:textId="726D03D5" w:rsidR="00C87C16" w:rsidRDefault="00C87C16" w:rsidP="00C87C16">
            <w:r>
              <w:rPr>
                <w:rFonts w:ascii="Aptos Narrow" w:hAnsi="Aptos Narrow"/>
                <w:color w:val="000000"/>
              </w:rPr>
              <w:t>Edward James</w:t>
            </w:r>
          </w:p>
        </w:tc>
        <w:tc>
          <w:tcPr>
            <w:tcW w:w="2935" w:type="dxa"/>
            <w:vAlign w:val="bottom"/>
          </w:tcPr>
          <w:p w14:paraId="7D924887" w14:textId="5349AEAA" w:rsidR="00C87C16" w:rsidRDefault="00C87C16" w:rsidP="00C87C16">
            <w:r>
              <w:rPr>
                <w:rFonts w:ascii="Aptos Narrow" w:hAnsi="Aptos Narrow"/>
                <w:color w:val="000000"/>
              </w:rPr>
              <w:t xml:space="preserve">South East </w:t>
            </w:r>
          </w:p>
        </w:tc>
      </w:tr>
      <w:tr w:rsidR="00C87C16" w14:paraId="612995A0" w14:textId="77777777" w:rsidTr="003C7855">
        <w:tc>
          <w:tcPr>
            <w:tcW w:w="3146" w:type="dxa"/>
          </w:tcPr>
          <w:p w14:paraId="3BDACCB1" w14:textId="401C7068" w:rsidR="00C87C16" w:rsidRDefault="00C87C16" w:rsidP="00C87C16">
            <w:r w:rsidRPr="005D2C66">
              <w:t>£90</w:t>
            </w:r>
          </w:p>
        </w:tc>
        <w:tc>
          <w:tcPr>
            <w:tcW w:w="2935" w:type="dxa"/>
            <w:vAlign w:val="bottom"/>
          </w:tcPr>
          <w:p w14:paraId="53EB82A8" w14:textId="5B38EB5A" w:rsidR="00C87C16" w:rsidRDefault="00C87C16" w:rsidP="00C87C16">
            <w:r>
              <w:rPr>
                <w:rFonts w:ascii="Aptos Narrow" w:hAnsi="Aptos Narrow"/>
                <w:color w:val="000000"/>
              </w:rPr>
              <w:t xml:space="preserve">Emma </w:t>
            </w:r>
            <w:proofErr w:type="spellStart"/>
            <w:r>
              <w:rPr>
                <w:rFonts w:ascii="Aptos Narrow" w:hAnsi="Aptos Narrow"/>
                <w:color w:val="000000"/>
              </w:rPr>
              <w:t>Pikington</w:t>
            </w:r>
            <w:proofErr w:type="spellEnd"/>
          </w:p>
        </w:tc>
        <w:tc>
          <w:tcPr>
            <w:tcW w:w="2935" w:type="dxa"/>
            <w:vAlign w:val="bottom"/>
          </w:tcPr>
          <w:p w14:paraId="0D005781" w14:textId="4CBE9D61" w:rsidR="00C87C16" w:rsidRDefault="00C87C16" w:rsidP="00C87C16">
            <w:r>
              <w:rPr>
                <w:rFonts w:ascii="Aptos Narrow" w:hAnsi="Aptos Narrow"/>
                <w:color w:val="000000"/>
              </w:rPr>
              <w:t xml:space="preserve">Yorkshire &amp; The Humber </w:t>
            </w:r>
          </w:p>
        </w:tc>
      </w:tr>
      <w:tr w:rsidR="00C87C16" w14:paraId="1E0DCF9E" w14:textId="77777777" w:rsidTr="003C7855">
        <w:tc>
          <w:tcPr>
            <w:tcW w:w="3146" w:type="dxa"/>
          </w:tcPr>
          <w:p w14:paraId="3570B533" w14:textId="1E1124DE" w:rsidR="00C87C16" w:rsidRDefault="00C87C16" w:rsidP="00C87C16">
            <w:r w:rsidRPr="005D2C66">
              <w:t>£90</w:t>
            </w:r>
          </w:p>
        </w:tc>
        <w:tc>
          <w:tcPr>
            <w:tcW w:w="2935" w:type="dxa"/>
            <w:vAlign w:val="bottom"/>
          </w:tcPr>
          <w:p w14:paraId="3FE43CAB" w14:textId="31A9C7F8" w:rsidR="00C87C16" w:rsidRDefault="00C87C16" w:rsidP="00C87C16">
            <w:r>
              <w:rPr>
                <w:rFonts w:ascii="Aptos Narrow" w:hAnsi="Aptos Narrow"/>
                <w:color w:val="000000"/>
              </w:rPr>
              <w:t>Sarah Hallows</w:t>
            </w:r>
          </w:p>
        </w:tc>
        <w:tc>
          <w:tcPr>
            <w:tcW w:w="2935" w:type="dxa"/>
            <w:vAlign w:val="bottom"/>
          </w:tcPr>
          <w:p w14:paraId="31F84F7A" w14:textId="47A8621D" w:rsidR="00C87C16" w:rsidRDefault="00C87C16" w:rsidP="00C87C16">
            <w:r>
              <w:rPr>
                <w:rFonts w:ascii="Aptos Narrow" w:hAnsi="Aptos Narrow"/>
                <w:color w:val="000000"/>
              </w:rPr>
              <w:t xml:space="preserve">South East </w:t>
            </w:r>
          </w:p>
        </w:tc>
      </w:tr>
      <w:tr w:rsidR="00C87C16" w14:paraId="227183BB" w14:textId="77777777" w:rsidTr="003C7855">
        <w:tc>
          <w:tcPr>
            <w:tcW w:w="3146" w:type="dxa"/>
          </w:tcPr>
          <w:p w14:paraId="201A9752" w14:textId="20800EA7" w:rsidR="00C87C16" w:rsidRPr="005D2C66" w:rsidRDefault="00C87C16" w:rsidP="00C87C16">
            <w:r w:rsidRPr="005D2C66">
              <w:t>£90</w:t>
            </w:r>
          </w:p>
        </w:tc>
        <w:tc>
          <w:tcPr>
            <w:tcW w:w="2935" w:type="dxa"/>
            <w:vAlign w:val="bottom"/>
          </w:tcPr>
          <w:p w14:paraId="372BEBD2" w14:textId="37225613" w:rsidR="00C87C16" w:rsidRDefault="00C87C16" w:rsidP="00C87C16">
            <w:pPr>
              <w:rPr>
                <w:rFonts w:ascii="Aptos Narrow" w:hAnsi="Aptos Narrow"/>
                <w:color w:val="000000"/>
              </w:rPr>
            </w:pPr>
            <w:r>
              <w:rPr>
                <w:rFonts w:ascii="Aptos Narrow" w:hAnsi="Aptos Narrow"/>
                <w:color w:val="000000"/>
              </w:rPr>
              <w:t>Gill Heathcote</w:t>
            </w:r>
          </w:p>
        </w:tc>
        <w:tc>
          <w:tcPr>
            <w:tcW w:w="2935" w:type="dxa"/>
            <w:vAlign w:val="bottom"/>
          </w:tcPr>
          <w:p w14:paraId="2B02B89F" w14:textId="21C8BE24" w:rsidR="00C87C16" w:rsidRDefault="00C87C16" w:rsidP="00C87C16">
            <w:r>
              <w:rPr>
                <w:rFonts w:ascii="Aptos Narrow" w:hAnsi="Aptos Narrow"/>
                <w:color w:val="000000"/>
              </w:rPr>
              <w:t xml:space="preserve">Yorkshire &amp; The Humber </w:t>
            </w:r>
          </w:p>
        </w:tc>
      </w:tr>
      <w:tr w:rsidR="00C87C16" w14:paraId="57F2C5F6" w14:textId="77777777" w:rsidTr="003C7855">
        <w:tc>
          <w:tcPr>
            <w:tcW w:w="3146" w:type="dxa"/>
          </w:tcPr>
          <w:p w14:paraId="364E4F33" w14:textId="6BBEE68C" w:rsidR="00C87C16" w:rsidRPr="005D2C66" w:rsidRDefault="00C87C16" w:rsidP="00C87C16">
            <w:r w:rsidRPr="005D2C66">
              <w:t>£90</w:t>
            </w:r>
          </w:p>
        </w:tc>
        <w:tc>
          <w:tcPr>
            <w:tcW w:w="2935" w:type="dxa"/>
            <w:vAlign w:val="bottom"/>
          </w:tcPr>
          <w:p w14:paraId="754133E9" w14:textId="3B4CE0A2" w:rsidR="00C87C16" w:rsidRDefault="00C87C16" w:rsidP="00C87C16">
            <w:pPr>
              <w:rPr>
                <w:rFonts w:ascii="Aptos Narrow" w:hAnsi="Aptos Narrow"/>
                <w:color w:val="000000"/>
              </w:rPr>
            </w:pPr>
            <w:r>
              <w:rPr>
                <w:rFonts w:ascii="Aptos Narrow" w:hAnsi="Aptos Narrow"/>
                <w:color w:val="000000"/>
              </w:rPr>
              <w:t>Peter David Hall</w:t>
            </w:r>
          </w:p>
        </w:tc>
        <w:tc>
          <w:tcPr>
            <w:tcW w:w="2935" w:type="dxa"/>
            <w:vAlign w:val="bottom"/>
          </w:tcPr>
          <w:p w14:paraId="6171706C" w14:textId="2D33291F" w:rsidR="00C87C16" w:rsidRDefault="00C87C16" w:rsidP="00C87C16">
            <w:r>
              <w:rPr>
                <w:rFonts w:ascii="Aptos Narrow" w:hAnsi="Aptos Narrow"/>
                <w:color w:val="000000"/>
              </w:rPr>
              <w:t xml:space="preserve">Yorkshire &amp; The Humber </w:t>
            </w:r>
          </w:p>
        </w:tc>
      </w:tr>
      <w:tr w:rsidR="00C87C16" w14:paraId="7B04277A" w14:textId="77777777" w:rsidTr="003C7855">
        <w:tc>
          <w:tcPr>
            <w:tcW w:w="3146" w:type="dxa"/>
          </w:tcPr>
          <w:p w14:paraId="7DE4BFAC" w14:textId="159F6673" w:rsidR="00C87C16" w:rsidRPr="005D2C66" w:rsidRDefault="00C87C16" w:rsidP="00C87C16">
            <w:r w:rsidRPr="005D2C66">
              <w:t>£90</w:t>
            </w:r>
          </w:p>
        </w:tc>
        <w:tc>
          <w:tcPr>
            <w:tcW w:w="2935" w:type="dxa"/>
            <w:vAlign w:val="bottom"/>
          </w:tcPr>
          <w:p w14:paraId="4B9A3380" w14:textId="0F528D82" w:rsidR="00C87C16" w:rsidRDefault="00C87C16" w:rsidP="00C87C16">
            <w:pPr>
              <w:rPr>
                <w:rFonts w:ascii="Aptos Narrow" w:hAnsi="Aptos Narrow"/>
                <w:color w:val="000000"/>
              </w:rPr>
            </w:pPr>
            <w:r>
              <w:rPr>
                <w:rFonts w:ascii="Aptos Narrow" w:hAnsi="Aptos Narrow"/>
                <w:color w:val="000000"/>
              </w:rPr>
              <w:t>Darren Graham</w:t>
            </w:r>
          </w:p>
        </w:tc>
        <w:tc>
          <w:tcPr>
            <w:tcW w:w="2935" w:type="dxa"/>
            <w:vAlign w:val="bottom"/>
          </w:tcPr>
          <w:p w14:paraId="75B6A5D1" w14:textId="1EBD4D06" w:rsidR="00C87C16" w:rsidRDefault="00C87C16" w:rsidP="00C87C16">
            <w:r>
              <w:rPr>
                <w:rFonts w:ascii="Aptos Narrow" w:hAnsi="Aptos Narrow"/>
                <w:color w:val="000000"/>
              </w:rPr>
              <w:t>North East</w:t>
            </w:r>
          </w:p>
        </w:tc>
      </w:tr>
      <w:tr w:rsidR="00C87C16" w14:paraId="287860B4" w14:textId="77777777" w:rsidTr="003C7855">
        <w:tc>
          <w:tcPr>
            <w:tcW w:w="3146" w:type="dxa"/>
          </w:tcPr>
          <w:p w14:paraId="3979FEC7" w14:textId="1F29F84F" w:rsidR="00C87C16" w:rsidRPr="005D2C66" w:rsidRDefault="00C87C16" w:rsidP="00C87C16">
            <w:r w:rsidRPr="005D2C66">
              <w:t>£90</w:t>
            </w:r>
          </w:p>
        </w:tc>
        <w:tc>
          <w:tcPr>
            <w:tcW w:w="2935" w:type="dxa"/>
            <w:vAlign w:val="bottom"/>
          </w:tcPr>
          <w:p w14:paraId="182FE506" w14:textId="6D0B61DB" w:rsidR="00C87C16" w:rsidRDefault="00C87C16" w:rsidP="00C87C16">
            <w:pPr>
              <w:rPr>
                <w:rFonts w:ascii="Aptos Narrow" w:hAnsi="Aptos Narrow"/>
                <w:color w:val="000000"/>
              </w:rPr>
            </w:pPr>
            <w:r>
              <w:rPr>
                <w:rFonts w:ascii="Aptos Narrow" w:hAnsi="Aptos Narrow"/>
                <w:color w:val="000000"/>
              </w:rPr>
              <w:t xml:space="preserve">Kevin </w:t>
            </w:r>
            <w:proofErr w:type="spellStart"/>
            <w:r>
              <w:rPr>
                <w:rFonts w:ascii="Aptos Narrow" w:hAnsi="Aptos Narrow"/>
                <w:color w:val="000000"/>
              </w:rPr>
              <w:t>Mckay</w:t>
            </w:r>
            <w:proofErr w:type="spellEnd"/>
            <w:r>
              <w:rPr>
                <w:rFonts w:ascii="Aptos Narrow" w:hAnsi="Aptos Narrow"/>
                <w:color w:val="000000"/>
              </w:rPr>
              <w:t xml:space="preserve"> </w:t>
            </w:r>
          </w:p>
        </w:tc>
        <w:tc>
          <w:tcPr>
            <w:tcW w:w="2935" w:type="dxa"/>
            <w:vAlign w:val="bottom"/>
          </w:tcPr>
          <w:p w14:paraId="0071CAA9" w14:textId="5F40B2F3" w:rsidR="00C87C16" w:rsidRDefault="00C87C16" w:rsidP="00C87C16">
            <w:r>
              <w:rPr>
                <w:rFonts w:ascii="Aptos Narrow" w:hAnsi="Aptos Narrow"/>
                <w:color w:val="000000"/>
              </w:rPr>
              <w:t xml:space="preserve">South West </w:t>
            </w:r>
          </w:p>
        </w:tc>
      </w:tr>
      <w:tr w:rsidR="00C87C16" w14:paraId="6E538627" w14:textId="77777777" w:rsidTr="003C7855">
        <w:tc>
          <w:tcPr>
            <w:tcW w:w="3146" w:type="dxa"/>
          </w:tcPr>
          <w:p w14:paraId="5CF070C0" w14:textId="2827C0D3" w:rsidR="00C87C16" w:rsidRPr="005D2C66" w:rsidRDefault="00C87C16" w:rsidP="00C87C16">
            <w:r w:rsidRPr="005D2C66">
              <w:t>£90</w:t>
            </w:r>
          </w:p>
        </w:tc>
        <w:tc>
          <w:tcPr>
            <w:tcW w:w="2935" w:type="dxa"/>
            <w:vAlign w:val="bottom"/>
          </w:tcPr>
          <w:p w14:paraId="0F2269C8" w14:textId="68B60026" w:rsidR="00C87C16" w:rsidRDefault="00C87C16" w:rsidP="00C87C16">
            <w:pPr>
              <w:rPr>
                <w:rFonts w:ascii="Aptos Narrow" w:hAnsi="Aptos Narrow"/>
                <w:color w:val="000000"/>
              </w:rPr>
            </w:pPr>
            <w:r>
              <w:rPr>
                <w:rFonts w:ascii="Aptos Narrow" w:hAnsi="Aptos Narrow"/>
                <w:color w:val="000000"/>
              </w:rPr>
              <w:t xml:space="preserve">Caoimhe Macdonald </w:t>
            </w:r>
          </w:p>
        </w:tc>
        <w:tc>
          <w:tcPr>
            <w:tcW w:w="2935" w:type="dxa"/>
            <w:vAlign w:val="bottom"/>
          </w:tcPr>
          <w:p w14:paraId="3640C85E" w14:textId="501DF0F7" w:rsidR="00C87C16" w:rsidRDefault="00C87C16" w:rsidP="00C87C16">
            <w:r>
              <w:rPr>
                <w:rFonts w:ascii="Aptos Narrow" w:hAnsi="Aptos Narrow"/>
                <w:color w:val="000000"/>
              </w:rPr>
              <w:t xml:space="preserve">Scotland </w:t>
            </w:r>
          </w:p>
        </w:tc>
      </w:tr>
      <w:tr w:rsidR="00C87C16" w14:paraId="743894DD" w14:textId="77777777" w:rsidTr="003C7855">
        <w:tc>
          <w:tcPr>
            <w:tcW w:w="3146" w:type="dxa"/>
          </w:tcPr>
          <w:p w14:paraId="6151F593" w14:textId="181D1521" w:rsidR="00C87C16" w:rsidRPr="005D2C66" w:rsidRDefault="00C87C16" w:rsidP="00C87C16">
            <w:r w:rsidRPr="005D2C66">
              <w:t>£90</w:t>
            </w:r>
          </w:p>
        </w:tc>
        <w:tc>
          <w:tcPr>
            <w:tcW w:w="2935" w:type="dxa"/>
            <w:vAlign w:val="bottom"/>
          </w:tcPr>
          <w:p w14:paraId="2047023D" w14:textId="293099BB" w:rsidR="00C87C16" w:rsidRDefault="00C87C16" w:rsidP="00C87C16">
            <w:pPr>
              <w:rPr>
                <w:rFonts w:ascii="Aptos Narrow" w:hAnsi="Aptos Narrow"/>
                <w:color w:val="000000"/>
              </w:rPr>
            </w:pPr>
            <w:r>
              <w:rPr>
                <w:rFonts w:ascii="Aptos Narrow" w:hAnsi="Aptos Narrow"/>
                <w:color w:val="000000"/>
              </w:rPr>
              <w:t xml:space="preserve">Paul Webster </w:t>
            </w:r>
          </w:p>
        </w:tc>
        <w:tc>
          <w:tcPr>
            <w:tcW w:w="2935" w:type="dxa"/>
            <w:vAlign w:val="bottom"/>
          </w:tcPr>
          <w:p w14:paraId="5F2D9EF9" w14:textId="27B201A8" w:rsidR="00C87C16" w:rsidRDefault="00C87C16" w:rsidP="00C87C16">
            <w:r>
              <w:rPr>
                <w:rFonts w:ascii="Aptos Narrow" w:hAnsi="Aptos Narrow"/>
                <w:color w:val="000000"/>
              </w:rPr>
              <w:t xml:space="preserve">North East </w:t>
            </w:r>
          </w:p>
        </w:tc>
      </w:tr>
      <w:tr w:rsidR="00C87C16" w14:paraId="543DEEDB" w14:textId="77777777" w:rsidTr="003C7855">
        <w:tc>
          <w:tcPr>
            <w:tcW w:w="3146" w:type="dxa"/>
          </w:tcPr>
          <w:p w14:paraId="16AA6C26" w14:textId="2EC0487D" w:rsidR="00C87C16" w:rsidRPr="005D2C66" w:rsidRDefault="00C87C16" w:rsidP="00C87C16">
            <w:r w:rsidRPr="005D2C66">
              <w:t>£90</w:t>
            </w:r>
          </w:p>
        </w:tc>
        <w:tc>
          <w:tcPr>
            <w:tcW w:w="2935" w:type="dxa"/>
            <w:vAlign w:val="bottom"/>
          </w:tcPr>
          <w:p w14:paraId="23039CDD" w14:textId="4886724D" w:rsidR="00C87C16" w:rsidRDefault="00C87C16" w:rsidP="00C87C16">
            <w:pPr>
              <w:rPr>
                <w:rFonts w:ascii="Aptos Narrow" w:hAnsi="Aptos Narrow"/>
                <w:color w:val="000000"/>
              </w:rPr>
            </w:pPr>
            <w:r>
              <w:rPr>
                <w:rFonts w:ascii="Aptos Narrow" w:hAnsi="Aptos Narrow"/>
                <w:color w:val="000000"/>
              </w:rPr>
              <w:t xml:space="preserve">Jack Davies </w:t>
            </w:r>
          </w:p>
        </w:tc>
        <w:tc>
          <w:tcPr>
            <w:tcW w:w="2935" w:type="dxa"/>
            <w:vAlign w:val="bottom"/>
          </w:tcPr>
          <w:p w14:paraId="5CA58075" w14:textId="72F66045" w:rsidR="00C87C16" w:rsidRDefault="00C87C16" w:rsidP="00C87C16">
            <w:r>
              <w:rPr>
                <w:rFonts w:ascii="Aptos Narrow" w:hAnsi="Aptos Narrow"/>
                <w:color w:val="000000"/>
              </w:rPr>
              <w:t>South West</w:t>
            </w:r>
          </w:p>
        </w:tc>
      </w:tr>
      <w:tr w:rsidR="00C87C16" w14:paraId="1716B4C9" w14:textId="77777777" w:rsidTr="003C7855">
        <w:tc>
          <w:tcPr>
            <w:tcW w:w="3146" w:type="dxa"/>
          </w:tcPr>
          <w:p w14:paraId="56D7FF2A" w14:textId="21A9B16A" w:rsidR="00C87C16" w:rsidRPr="005D2C66" w:rsidRDefault="00C87C16" w:rsidP="00C87C16">
            <w:r w:rsidRPr="005D2C66">
              <w:t>£90</w:t>
            </w:r>
          </w:p>
        </w:tc>
        <w:tc>
          <w:tcPr>
            <w:tcW w:w="2935" w:type="dxa"/>
            <w:vAlign w:val="bottom"/>
          </w:tcPr>
          <w:p w14:paraId="3764C5DA" w14:textId="68DBC5DE" w:rsidR="00C87C16" w:rsidRDefault="00C87C16" w:rsidP="00C87C16">
            <w:pPr>
              <w:rPr>
                <w:rFonts w:ascii="Aptos Narrow" w:hAnsi="Aptos Narrow"/>
                <w:color w:val="000000"/>
              </w:rPr>
            </w:pPr>
            <w:r>
              <w:rPr>
                <w:rFonts w:ascii="Aptos Narrow" w:hAnsi="Aptos Narrow"/>
                <w:color w:val="000000"/>
              </w:rPr>
              <w:t xml:space="preserve">Clare Clark </w:t>
            </w:r>
          </w:p>
        </w:tc>
        <w:tc>
          <w:tcPr>
            <w:tcW w:w="2935" w:type="dxa"/>
            <w:vAlign w:val="bottom"/>
          </w:tcPr>
          <w:p w14:paraId="3006FCA3" w14:textId="70D839E3" w:rsidR="00C87C16" w:rsidRDefault="00C87C16" w:rsidP="00C87C16">
            <w:r>
              <w:rPr>
                <w:rFonts w:ascii="Aptos Narrow" w:hAnsi="Aptos Narrow"/>
                <w:color w:val="000000"/>
              </w:rPr>
              <w:t xml:space="preserve">East Midlands </w:t>
            </w:r>
          </w:p>
        </w:tc>
      </w:tr>
      <w:tr w:rsidR="00C87C16" w14:paraId="1A39AA5D" w14:textId="77777777" w:rsidTr="003C7855">
        <w:tc>
          <w:tcPr>
            <w:tcW w:w="3146" w:type="dxa"/>
          </w:tcPr>
          <w:p w14:paraId="6BCD5E0D" w14:textId="0607E65C" w:rsidR="00C87C16" w:rsidRPr="005D2C66" w:rsidRDefault="00C87C16" w:rsidP="00C87C16">
            <w:r w:rsidRPr="005D2C66">
              <w:t>£90</w:t>
            </w:r>
          </w:p>
        </w:tc>
        <w:tc>
          <w:tcPr>
            <w:tcW w:w="2935" w:type="dxa"/>
            <w:vAlign w:val="bottom"/>
          </w:tcPr>
          <w:p w14:paraId="409E0AC4" w14:textId="5242C3F1" w:rsidR="00C87C16" w:rsidRDefault="00C87C16" w:rsidP="00C87C16">
            <w:pPr>
              <w:rPr>
                <w:rFonts w:ascii="Aptos Narrow" w:hAnsi="Aptos Narrow"/>
                <w:color w:val="000000"/>
              </w:rPr>
            </w:pPr>
            <w:r>
              <w:rPr>
                <w:rFonts w:ascii="Aptos Narrow" w:hAnsi="Aptos Narrow"/>
                <w:color w:val="000000"/>
              </w:rPr>
              <w:t xml:space="preserve">Sarah Morris </w:t>
            </w:r>
          </w:p>
        </w:tc>
        <w:tc>
          <w:tcPr>
            <w:tcW w:w="2935" w:type="dxa"/>
            <w:vAlign w:val="bottom"/>
          </w:tcPr>
          <w:p w14:paraId="0A0FC65E" w14:textId="3231BF5D" w:rsidR="00C87C16" w:rsidRDefault="00C87C16" w:rsidP="00C87C16">
            <w:r>
              <w:rPr>
                <w:rFonts w:ascii="Aptos Narrow" w:hAnsi="Aptos Narrow"/>
                <w:color w:val="000000"/>
              </w:rPr>
              <w:t>Wales</w:t>
            </w:r>
          </w:p>
        </w:tc>
      </w:tr>
      <w:tr w:rsidR="00C87C16" w14:paraId="6141B683" w14:textId="77777777" w:rsidTr="003C7855">
        <w:tc>
          <w:tcPr>
            <w:tcW w:w="3146" w:type="dxa"/>
          </w:tcPr>
          <w:p w14:paraId="711FB015" w14:textId="781D0965" w:rsidR="00C87C16" w:rsidRPr="005D2C66" w:rsidRDefault="00C87C16" w:rsidP="00C87C16">
            <w:r w:rsidRPr="005D2C66">
              <w:t>£90</w:t>
            </w:r>
          </w:p>
        </w:tc>
        <w:tc>
          <w:tcPr>
            <w:tcW w:w="2935" w:type="dxa"/>
            <w:vAlign w:val="bottom"/>
          </w:tcPr>
          <w:p w14:paraId="67B31190" w14:textId="2DA9EE20" w:rsidR="00C87C16" w:rsidRDefault="004D5A7B" w:rsidP="00C87C16">
            <w:pPr>
              <w:rPr>
                <w:rFonts w:ascii="Aptos Narrow" w:hAnsi="Aptos Narrow"/>
                <w:color w:val="000000"/>
              </w:rPr>
            </w:pPr>
            <w:r w:rsidRPr="004D5A7B">
              <w:rPr>
                <w:rFonts w:ascii="Aptos Narrow" w:hAnsi="Aptos Narrow"/>
                <w:color w:val="000000"/>
              </w:rPr>
              <w:t>Annemarie White</w:t>
            </w:r>
          </w:p>
        </w:tc>
        <w:tc>
          <w:tcPr>
            <w:tcW w:w="2935" w:type="dxa"/>
            <w:vAlign w:val="bottom"/>
          </w:tcPr>
          <w:p w14:paraId="5BB59C80" w14:textId="4419A67B" w:rsidR="00C87C16" w:rsidRDefault="004D5A7B" w:rsidP="00C87C16">
            <w:r>
              <w:t xml:space="preserve">North West </w:t>
            </w:r>
          </w:p>
        </w:tc>
      </w:tr>
      <w:tr w:rsidR="00C87C16" w14:paraId="398DB884" w14:textId="77777777" w:rsidTr="003C7855">
        <w:tc>
          <w:tcPr>
            <w:tcW w:w="3146" w:type="dxa"/>
          </w:tcPr>
          <w:p w14:paraId="151FF081" w14:textId="0CFE6DD1" w:rsidR="00C87C16" w:rsidRPr="005D2C66" w:rsidRDefault="00C87C16" w:rsidP="00C87C16">
            <w:r w:rsidRPr="005D2C66">
              <w:t>£90</w:t>
            </w:r>
          </w:p>
        </w:tc>
        <w:tc>
          <w:tcPr>
            <w:tcW w:w="2935" w:type="dxa"/>
            <w:vAlign w:val="bottom"/>
          </w:tcPr>
          <w:p w14:paraId="055A41B5" w14:textId="5D33A2B5" w:rsidR="00C87C16" w:rsidRDefault="004D5A7B" w:rsidP="00C87C16">
            <w:pPr>
              <w:rPr>
                <w:rFonts w:ascii="Aptos Narrow" w:hAnsi="Aptos Narrow"/>
                <w:color w:val="000000"/>
              </w:rPr>
            </w:pPr>
            <w:r w:rsidRPr="004D5A7B">
              <w:rPr>
                <w:rFonts w:ascii="Aptos Narrow" w:hAnsi="Aptos Narrow"/>
                <w:color w:val="000000"/>
              </w:rPr>
              <w:t>Deb Halliday</w:t>
            </w:r>
          </w:p>
        </w:tc>
        <w:tc>
          <w:tcPr>
            <w:tcW w:w="2935" w:type="dxa"/>
            <w:vAlign w:val="bottom"/>
          </w:tcPr>
          <w:p w14:paraId="7297831C" w14:textId="3467F39D" w:rsidR="00C87C16" w:rsidRDefault="004D5A7B" w:rsidP="00C87C16">
            <w:r>
              <w:t xml:space="preserve">North West </w:t>
            </w:r>
          </w:p>
        </w:tc>
      </w:tr>
    </w:tbl>
    <w:p w14:paraId="64569F30" w14:textId="38CAE5B9" w:rsidR="00C87C16" w:rsidRDefault="00C87C16" w:rsidP="00C87C16"/>
    <w:p w14:paraId="3D476329" w14:textId="7F0C7A19" w:rsidR="00C87C16" w:rsidRPr="00C87C16" w:rsidRDefault="00C87C16" w:rsidP="00C87C16">
      <w:pPr>
        <w:rPr>
          <w:b/>
          <w:bCs/>
        </w:rPr>
      </w:pPr>
      <w:r w:rsidRPr="00C87C16">
        <w:rPr>
          <w:b/>
          <w:bCs/>
        </w:rPr>
        <w:t>Keep a look out for next Smart Quiz as HASSRA celebrates its 90th Anniversary this year and to commemorate this milestone, we are changing the prize structure for the first three months of 2025.</w:t>
      </w:r>
    </w:p>
    <w:sectPr w:rsidR="00C87C16" w:rsidRPr="00C87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16"/>
    <w:rsid w:val="00353E71"/>
    <w:rsid w:val="004D5A7B"/>
    <w:rsid w:val="00657407"/>
    <w:rsid w:val="009E24C9"/>
    <w:rsid w:val="00A12741"/>
    <w:rsid w:val="00B76D74"/>
    <w:rsid w:val="00C87C16"/>
    <w:rsid w:val="00CA3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B8CE"/>
  <w15:chartTrackingRefBased/>
  <w15:docId w15:val="{F887E394-D723-42EE-8407-F60B24F3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C16"/>
    <w:rPr>
      <w:rFonts w:eastAsiaTheme="majorEastAsia" w:cstheme="majorBidi"/>
      <w:color w:val="272727" w:themeColor="text1" w:themeTint="D8"/>
    </w:rPr>
  </w:style>
  <w:style w:type="paragraph" w:styleId="Title">
    <w:name w:val="Title"/>
    <w:basedOn w:val="Normal"/>
    <w:next w:val="Normal"/>
    <w:link w:val="TitleChar"/>
    <w:uiPriority w:val="10"/>
    <w:qFormat/>
    <w:rsid w:val="00C87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C16"/>
    <w:pPr>
      <w:spacing w:before="160"/>
      <w:jc w:val="center"/>
    </w:pPr>
    <w:rPr>
      <w:i/>
      <w:iCs/>
      <w:color w:val="404040" w:themeColor="text1" w:themeTint="BF"/>
    </w:rPr>
  </w:style>
  <w:style w:type="character" w:customStyle="1" w:styleId="QuoteChar">
    <w:name w:val="Quote Char"/>
    <w:basedOn w:val="DefaultParagraphFont"/>
    <w:link w:val="Quote"/>
    <w:uiPriority w:val="29"/>
    <w:rsid w:val="00C87C16"/>
    <w:rPr>
      <w:i/>
      <w:iCs/>
      <w:color w:val="404040" w:themeColor="text1" w:themeTint="BF"/>
    </w:rPr>
  </w:style>
  <w:style w:type="paragraph" w:styleId="ListParagraph">
    <w:name w:val="List Paragraph"/>
    <w:basedOn w:val="Normal"/>
    <w:uiPriority w:val="34"/>
    <w:qFormat/>
    <w:rsid w:val="00C87C16"/>
    <w:pPr>
      <w:ind w:left="720"/>
      <w:contextualSpacing/>
    </w:pPr>
  </w:style>
  <w:style w:type="character" w:styleId="IntenseEmphasis">
    <w:name w:val="Intense Emphasis"/>
    <w:basedOn w:val="DefaultParagraphFont"/>
    <w:uiPriority w:val="21"/>
    <w:qFormat/>
    <w:rsid w:val="00C87C16"/>
    <w:rPr>
      <w:i/>
      <w:iCs/>
      <w:color w:val="0F4761" w:themeColor="accent1" w:themeShade="BF"/>
    </w:rPr>
  </w:style>
  <w:style w:type="paragraph" w:styleId="IntenseQuote">
    <w:name w:val="Intense Quote"/>
    <w:basedOn w:val="Normal"/>
    <w:next w:val="Normal"/>
    <w:link w:val="IntenseQuoteChar"/>
    <w:uiPriority w:val="30"/>
    <w:qFormat/>
    <w:rsid w:val="00C87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C16"/>
    <w:rPr>
      <w:i/>
      <w:iCs/>
      <w:color w:val="0F4761" w:themeColor="accent1" w:themeShade="BF"/>
    </w:rPr>
  </w:style>
  <w:style w:type="character" w:styleId="IntenseReference">
    <w:name w:val="Intense Reference"/>
    <w:basedOn w:val="DefaultParagraphFont"/>
    <w:uiPriority w:val="32"/>
    <w:qFormat/>
    <w:rsid w:val="00C87C16"/>
    <w:rPr>
      <w:b/>
      <w:bCs/>
      <w:smallCaps/>
      <w:color w:val="0F4761" w:themeColor="accent1" w:themeShade="BF"/>
      <w:spacing w:val="5"/>
    </w:rPr>
  </w:style>
  <w:style w:type="table" w:styleId="TableGrid">
    <w:name w:val="Table Grid"/>
    <w:basedOn w:val="TableNormal"/>
    <w:uiPriority w:val="39"/>
    <w:rsid w:val="00C8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479">
      <w:bodyDiv w:val="1"/>
      <w:marLeft w:val="0"/>
      <w:marRight w:val="0"/>
      <w:marTop w:val="0"/>
      <w:marBottom w:val="0"/>
      <w:divBdr>
        <w:top w:val="none" w:sz="0" w:space="0" w:color="auto"/>
        <w:left w:val="none" w:sz="0" w:space="0" w:color="auto"/>
        <w:bottom w:val="none" w:sz="0" w:space="0" w:color="auto"/>
        <w:right w:val="none" w:sz="0" w:space="0" w:color="auto"/>
      </w:divBdr>
      <w:divsChild>
        <w:div w:id="1217399725">
          <w:marLeft w:val="0"/>
          <w:marRight w:val="0"/>
          <w:marTop w:val="0"/>
          <w:marBottom w:val="0"/>
          <w:divBdr>
            <w:top w:val="none" w:sz="0" w:space="0" w:color="auto"/>
            <w:left w:val="none" w:sz="0" w:space="0" w:color="auto"/>
            <w:bottom w:val="none" w:sz="0" w:space="0" w:color="auto"/>
            <w:right w:val="none" w:sz="0" w:space="0" w:color="auto"/>
          </w:divBdr>
        </w:div>
      </w:divsChild>
    </w:div>
    <w:div w:id="881863737">
      <w:bodyDiv w:val="1"/>
      <w:marLeft w:val="0"/>
      <w:marRight w:val="0"/>
      <w:marTop w:val="0"/>
      <w:marBottom w:val="0"/>
      <w:divBdr>
        <w:top w:val="none" w:sz="0" w:space="0" w:color="auto"/>
        <w:left w:val="none" w:sz="0" w:space="0" w:color="auto"/>
        <w:bottom w:val="none" w:sz="0" w:space="0" w:color="auto"/>
        <w:right w:val="none" w:sz="0" w:space="0" w:color="auto"/>
      </w:divBdr>
      <w:divsChild>
        <w:div w:id="22361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Caitlin DWP DWP CMG HASSRA  COMMUNITY 10K</dc:creator>
  <cp:keywords/>
  <dc:description/>
  <cp:lastModifiedBy>Smith Caitlin DWP DWP CMG HASSRA  COMMUNITY 10K</cp:lastModifiedBy>
  <cp:revision>2</cp:revision>
  <dcterms:created xsi:type="dcterms:W3CDTF">2025-01-31T15:11:00Z</dcterms:created>
  <dcterms:modified xsi:type="dcterms:W3CDTF">2025-02-04T13:20:00Z</dcterms:modified>
</cp:coreProperties>
</file>