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0C27" w14:textId="77777777" w:rsidR="004A21B9" w:rsidRDefault="004D0A50" w:rsidP="004A21B9">
      <w:pPr>
        <w:jc w:val="center"/>
        <w:rPr>
          <w:rFonts w:ascii="Arial" w:hAnsi="Arial" w:cs="Arial"/>
          <w:b/>
          <w:sz w:val="36"/>
          <w:szCs w:val="36"/>
          <w:lang w:val="en"/>
        </w:rPr>
      </w:pPr>
      <w:r w:rsidRPr="005C448B">
        <w:rPr>
          <w:rFonts w:ascii="Arial" w:hAnsi="Arial" w:cs="Arial"/>
          <w:b/>
          <w:sz w:val="36"/>
          <w:szCs w:val="36"/>
          <w:lang w:val="en"/>
        </w:rPr>
        <w:t xml:space="preserve">Inter Departmental Offshore Regatta </w:t>
      </w:r>
      <w:r w:rsidRPr="00C06C9F">
        <w:rPr>
          <w:rFonts w:ascii="Arial" w:hAnsi="Arial" w:cs="Arial"/>
          <w:b/>
          <w:sz w:val="36"/>
          <w:szCs w:val="36"/>
          <w:lang w:val="en"/>
        </w:rPr>
        <w:t xml:space="preserve">(IDOR) </w:t>
      </w:r>
      <w:r w:rsidRPr="005C448B">
        <w:rPr>
          <w:rFonts w:ascii="Arial" w:hAnsi="Arial" w:cs="Arial"/>
          <w:b/>
          <w:sz w:val="36"/>
          <w:szCs w:val="36"/>
          <w:lang w:val="en"/>
        </w:rPr>
        <w:t>20</w:t>
      </w:r>
      <w:r w:rsidR="00527F51">
        <w:rPr>
          <w:rFonts w:ascii="Arial" w:hAnsi="Arial" w:cs="Arial"/>
          <w:b/>
          <w:sz w:val="36"/>
          <w:szCs w:val="36"/>
          <w:lang w:val="en"/>
        </w:rPr>
        <w:t>22</w:t>
      </w:r>
    </w:p>
    <w:p w14:paraId="62B00F81" w14:textId="77777777" w:rsidR="00AF644C" w:rsidRPr="00AC24BD" w:rsidRDefault="00AF644C" w:rsidP="004A21B9">
      <w:pPr>
        <w:jc w:val="center"/>
        <w:rPr>
          <w:rFonts w:ascii="Arial" w:hAnsi="Arial" w:cs="Arial"/>
          <w:b/>
          <w:sz w:val="44"/>
          <w:szCs w:val="36"/>
          <w:lang w:val="en"/>
        </w:rPr>
      </w:pPr>
      <w:r w:rsidRPr="00AC24BD">
        <w:rPr>
          <w:rFonts w:ascii="Arial" w:hAnsi="Arial" w:cs="Arial"/>
          <w:b/>
          <w:sz w:val="36"/>
          <w:szCs w:val="28"/>
        </w:rPr>
        <w:t>Monday 23</w:t>
      </w:r>
      <w:r w:rsidRPr="00AC24BD">
        <w:rPr>
          <w:rFonts w:ascii="Arial" w:hAnsi="Arial" w:cs="Arial"/>
          <w:b/>
          <w:sz w:val="36"/>
          <w:szCs w:val="28"/>
          <w:vertAlign w:val="superscript"/>
        </w:rPr>
        <w:t>rd</w:t>
      </w:r>
      <w:r w:rsidRPr="00AC24BD">
        <w:rPr>
          <w:rFonts w:ascii="Arial" w:hAnsi="Arial" w:cs="Arial"/>
          <w:b/>
          <w:sz w:val="36"/>
          <w:szCs w:val="28"/>
        </w:rPr>
        <w:t xml:space="preserve"> May – Friday 27</w:t>
      </w:r>
      <w:r w:rsidRPr="00AC24BD">
        <w:rPr>
          <w:rFonts w:ascii="Arial" w:hAnsi="Arial" w:cs="Arial"/>
          <w:b/>
          <w:sz w:val="36"/>
          <w:szCs w:val="28"/>
          <w:vertAlign w:val="superscript"/>
        </w:rPr>
        <w:t>th</w:t>
      </w:r>
      <w:r w:rsidRPr="00AC24BD">
        <w:rPr>
          <w:rFonts w:ascii="Arial" w:hAnsi="Arial" w:cs="Arial"/>
          <w:b/>
          <w:sz w:val="36"/>
          <w:szCs w:val="28"/>
        </w:rPr>
        <w:t xml:space="preserve"> May</w:t>
      </w:r>
    </w:p>
    <w:p w14:paraId="174FB1D1" w14:textId="77777777" w:rsidR="005C6C67" w:rsidRDefault="005C6C67" w:rsidP="004A21B9">
      <w:pPr>
        <w:jc w:val="center"/>
        <w:rPr>
          <w:rFonts w:ascii="Arial" w:hAnsi="Arial" w:cs="Arial"/>
          <w:b/>
          <w:sz w:val="32"/>
          <w:szCs w:val="32"/>
          <w:lang w:val="en"/>
        </w:rPr>
      </w:pPr>
    </w:p>
    <w:p w14:paraId="67654C41" w14:textId="77777777" w:rsidR="00162C96" w:rsidRDefault="00162C96" w:rsidP="00162C96">
      <w:pPr>
        <w:jc w:val="center"/>
        <w:rPr>
          <w:rFonts w:ascii="Arial" w:hAnsi="Arial" w:cs="Arial"/>
          <w:b/>
          <w:sz w:val="32"/>
          <w:szCs w:val="32"/>
          <w:lang w:val="en"/>
        </w:rPr>
      </w:pPr>
      <w:r w:rsidRPr="003316CB">
        <w:rPr>
          <w:rFonts w:ascii="Verdana" w:hAnsi="Verdana"/>
          <w:noProof/>
          <w:sz w:val="28"/>
          <w:szCs w:val="28"/>
          <w:lang w:eastAsia="en-GB"/>
        </w:rPr>
        <w:drawing>
          <wp:inline distT="0" distB="0" distL="0" distR="0" wp14:anchorId="0D96FB37" wp14:editId="74301AE9">
            <wp:extent cx="2642400" cy="1746148"/>
            <wp:effectExtent l="0" t="0" r="5715" b="6985"/>
            <wp:docPr id="1" name="Picture 1" descr="Picture of six yachts on a lovely sunny day with their spinakkers billowing in the wind heading towards the camera." title="Sailing 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28" cy="177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C67">
        <w:rPr>
          <w:rFonts w:ascii="Arial" w:hAnsi="Arial" w:cs="Arial"/>
          <w:b/>
          <w:sz w:val="32"/>
          <w:szCs w:val="32"/>
          <w:lang w:val="en"/>
        </w:rPr>
        <w:t xml:space="preserve">       </w:t>
      </w:r>
      <w:r w:rsidR="005C6C67" w:rsidRPr="003316CB">
        <w:rPr>
          <w:rFonts w:ascii="Arial" w:hAnsi="Arial" w:cs="Arial"/>
          <w:noProof/>
          <w:lang w:eastAsia="en-GB"/>
        </w:rPr>
        <w:drawing>
          <wp:inline distT="0" distB="0" distL="0" distR="0" wp14:anchorId="748543BE" wp14:editId="3784CDD4">
            <wp:extent cx="2539524" cy="1706400"/>
            <wp:effectExtent l="0" t="0" r="0" b="8255"/>
            <wp:docPr id="2" name="Picture 2" descr="Picture of two yachts sailing close together with their genakers close hauled. It is a lovely sunny day by the looks of things with a gentle breeze." title="Sailing 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97" cy="175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B55B2" w14:textId="77777777" w:rsidR="005C6C67" w:rsidRPr="00E32865" w:rsidRDefault="005C6C67" w:rsidP="00162C96">
      <w:pPr>
        <w:jc w:val="center"/>
        <w:rPr>
          <w:rFonts w:ascii="Arial" w:hAnsi="Arial" w:cs="Arial"/>
          <w:b/>
          <w:sz w:val="24"/>
          <w:szCs w:val="24"/>
          <w:lang w:val="en"/>
        </w:rPr>
      </w:pPr>
    </w:p>
    <w:p w14:paraId="7D835FB5" w14:textId="77777777" w:rsidR="004D0A50" w:rsidRPr="00E32865" w:rsidRDefault="00A04BEC" w:rsidP="00162C96">
      <w:pPr>
        <w:jc w:val="both"/>
        <w:rPr>
          <w:rFonts w:ascii="Arial" w:hAnsi="Arial" w:cs="Arial"/>
          <w:b/>
          <w:sz w:val="32"/>
          <w:szCs w:val="24"/>
        </w:rPr>
      </w:pPr>
      <w:r w:rsidRPr="00E32865">
        <w:rPr>
          <w:rFonts w:ascii="Arial" w:hAnsi="Arial" w:cs="Arial"/>
          <w:b/>
          <w:sz w:val="32"/>
          <w:szCs w:val="24"/>
        </w:rPr>
        <w:t xml:space="preserve">HASSRA is looking for crew members of all abilities to take part, racing </w:t>
      </w:r>
      <w:r w:rsidR="00A25881" w:rsidRPr="00E32865">
        <w:rPr>
          <w:rFonts w:ascii="Arial" w:hAnsi="Arial" w:cs="Arial"/>
          <w:b/>
          <w:sz w:val="32"/>
          <w:szCs w:val="24"/>
        </w:rPr>
        <w:t>from Cowes on the Isle of Wight, with</w:t>
      </w:r>
      <w:r w:rsidR="00A25881" w:rsidRPr="00E32865">
        <w:rPr>
          <w:rFonts w:ascii="Arial" w:hAnsi="Arial" w:cs="Arial"/>
          <w:b/>
          <w:sz w:val="32"/>
          <w:szCs w:val="24"/>
          <w:lang w:val="en"/>
        </w:rPr>
        <w:t xml:space="preserve"> </w:t>
      </w:r>
      <w:r w:rsidR="004D0A50" w:rsidRPr="00E32865">
        <w:rPr>
          <w:rFonts w:ascii="Arial" w:hAnsi="Arial" w:cs="Arial"/>
          <w:b/>
          <w:sz w:val="32"/>
          <w:szCs w:val="24"/>
          <w:lang w:val="en"/>
        </w:rPr>
        <w:t>yachts chartered from Fairview Sailing at Port Hamble Marina, near Southampton.</w:t>
      </w:r>
    </w:p>
    <w:p w14:paraId="33FB9EFC" w14:textId="77777777" w:rsidR="005C6C67" w:rsidRPr="00E32865" w:rsidRDefault="00A25881" w:rsidP="00162C96">
      <w:pPr>
        <w:jc w:val="both"/>
        <w:rPr>
          <w:rFonts w:ascii="Arial" w:hAnsi="Arial" w:cs="Arial"/>
          <w:b/>
          <w:sz w:val="32"/>
          <w:szCs w:val="24"/>
        </w:rPr>
      </w:pPr>
      <w:r w:rsidRPr="00E32865">
        <w:rPr>
          <w:rFonts w:ascii="Arial" w:hAnsi="Arial" w:cs="Arial"/>
          <w:b/>
          <w:sz w:val="32"/>
          <w:szCs w:val="24"/>
        </w:rPr>
        <w:t>I</w:t>
      </w:r>
      <w:r w:rsidR="004D0A50" w:rsidRPr="00E32865">
        <w:rPr>
          <w:rFonts w:ascii="Arial" w:hAnsi="Arial" w:cs="Arial"/>
          <w:b/>
          <w:sz w:val="32"/>
          <w:szCs w:val="24"/>
        </w:rPr>
        <w:t xml:space="preserve">t’s a </w:t>
      </w:r>
      <w:r w:rsidR="00BE5433" w:rsidRPr="00E32865">
        <w:rPr>
          <w:rFonts w:ascii="Arial" w:hAnsi="Arial" w:cs="Arial"/>
          <w:b/>
          <w:sz w:val="32"/>
          <w:szCs w:val="24"/>
        </w:rPr>
        <w:t xml:space="preserve">5-day </w:t>
      </w:r>
      <w:r w:rsidR="00162C96" w:rsidRPr="00E32865">
        <w:rPr>
          <w:rFonts w:ascii="Arial" w:hAnsi="Arial" w:cs="Arial"/>
          <w:b/>
          <w:sz w:val="32"/>
          <w:szCs w:val="24"/>
        </w:rPr>
        <w:t xml:space="preserve">long </w:t>
      </w:r>
      <w:r w:rsidR="004D0A50" w:rsidRPr="00E32865">
        <w:rPr>
          <w:rFonts w:ascii="Arial" w:hAnsi="Arial" w:cs="Arial"/>
          <w:b/>
          <w:sz w:val="32"/>
          <w:szCs w:val="24"/>
        </w:rPr>
        <w:t>programme of inshore and offshore races</w:t>
      </w:r>
      <w:r w:rsidR="005C6C67" w:rsidRPr="00E32865">
        <w:rPr>
          <w:rFonts w:ascii="Arial" w:hAnsi="Arial" w:cs="Arial"/>
          <w:b/>
          <w:sz w:val="32"/>
          <w:szCs w:val="24"/>
        </w:rPr>
        <w:t>, providing a</w:t>
      </w:r>
      <w:r w:rsidR="004D0A50" w:rsidRPr="00E32865">
        <w:rPr>
          <w:rFonts w:ascii="Arial" w:hAnsi="Arial" w:cs="Arial"/>
          <w:b/>
          <w:sz w:val="32"/>
          <w:szCs w:val="24"/>
        </w:rPr>
        <w:t xml:space="preserve"> fantastic opportunity to enjoy some exciting</w:t>
      </w:r>
      <w:r w:rsidR="00BE5433" w:rsidRPr="00E32865">
        <w:rPr>
          <w:rFonts w:ascii="Arial" w:hAnsi="Arial" w:cs="Arial"/>
          <w:b/>
          <w:sz w:val="32"/>
          <w:szCs w:val="24"/>
        </w:rPr>
        <w:t>, competitive</w:t>
      </w:r>
      <w:r w:rsidR="004D0A50" w:rsidRPr="00E32865">
        <w:rPr>
          <w:rFonts w:ascii="Arial" w:hAnsi="Arial" w:cs="Arial"/>
          <w:b/>
          <w:sz w:val="32"/>
          <w:szCs w:val="24"/>
        </w:rPr>
        <w:t xml:space="preserve"> sailing and ra</w:t>
      </w:r>
      <w:r w:rsidR="00A04BEC" w:rsidRPr="00E32865">
        <w:rPr>
          <w:rFonts w:ascii="Arial" w:hAnsi="Arial" w:cs="Arial"/>
          <w:b/>
          <w:sz w:val="32"/>
          <w:szCs w:val="24"/>
        </w:rPr>
        <w:t>cing.</w:t>
      </w:r>
      <w:r w:rsidR="004D0A50" w:rsidRPr="00E32865">
        <w:rPr>
          <w:rFonts w:ascii="Arial" w:hAnsi="Arial" w:cs="Arial"/>
          <w:b/>
          <w:sz w:val="32"/>
          <w:szCs w:val="24"/>
        </w:rPr>
        <w:t xml:space="preserve"> </w:t>
      </w:r>
    </w:p>
    <w:p w14:paraId="570F09AE" w14:textId="77777777" w:rsidR="004D0A50" w:rsidRPr="00E32865" w:rsidRDefault="00A04BEC" w:rsidP="00162C96">
      <w:pPr>
        <w:jc w:val="both"/>
        <w:rPr>
          <w:rFonts w:ascii="Arial" w:hAnsi="Arial" w:cs="Arial"/>
          <w:b/>
          <w:sz w:val="32"/>
          <w:szCs w:val="24"/>
        </w:rPr>
      </w:pPr>
      <w:r w:rsidRPr="00E32865">
        <w:rPr>
          <w:rFonts w:ascii="Arial" w:hAnsi="Arial" w:cs="Arial"/>
          <w:b/>
          <w:sz w:val="32"/>
          <w:szCs w:val="24"/>
        </w:rPr>
        <w:t>First-time applications are particularly welcomed and any n</w:t>
      </w:r>
      <w:r w:rsidR="004D0A50" w:rsidRPr="00E32865">
        <w:rPr>
          <w:rFonts w:ascii="Arial" w:hAnsi="Arial" w:cs="Arial"/>
          <w:b/>
          <w:sz w:val="32"/>
          <w:szCs w:val="24"/>
        </w:rPr>
        <w:t>ovices</w:t>
      </w:r>
      <w:r w:rsidRPr="00E32865">
        <w:rPr>
          <w:rFonts w:ascii="Arial" w:hAnsi="Arial" w:cs="Arial"/>
          <w:b/>
          <w:sz w:val="32"/>
          <w:szCs w:val="24"/>
        </w:rPr>
        <w:t xml:space="preserve"> </w:t>
      </w:r>
      <w:r w:rsidR="00162C96" w:rsidRPr="00E32865">
        <w:rPr>
          <w:rFonts w:ascii="Arial" w:hAnsi="Arial" w:cs="Arial"/>
          <w:b/>
          <w:sz w:val="32"/>
          <w:szCs w:val="24"/>
        </w:rPr>
        <w:t xml:space="preserve">who are </w:t>
      </w:r>
      <w:r w:rsidRPr="00E32865">
        <w:rPr>
          <w:rFonts w:ascii="Arial" w:hAnsi="Arial" w:cs="Arial"/>
          <w:b/>
          <w:sz w:val="32"/>
          <w:szCs w:val="24"/>
        </w:rPr>
        <w:t>selected</w:t>
      </w:r>
      <w:r w:rsidR="004D0A50" w:rsidRPr="00E32865">
        <w:rPr>
          <w:rFonts w:ascii="Arial" w:hAnsi="Arial" w:cs="Arial"/>
          <w:b/>
          <w:sz w:val="32"/>
          <w:szCs w:val="24"/>
        </w:rPr>
        <w:t xml:space="preserve"> will receive instruction and guidance from the more experienced crew members.</w:t>
      </w:r>
    </w:p>
    <w:p w14:paraId="76F333C5" w14:textId="77777777" w:rsidR="004D0A50" w:rsidRPr="00E32865" w:rsidRDefault="004D0A50" w:rsidP="00162C96">
      <w:pPr>
        <w:pStyle w:val="BodyText3"/>
        <w:jc w:val="both"/>
        <w:rPr>
          <w:rFonts w:cs="Arial"/>
          <w:b/>
          <w:szCs w:val="24"/>
        </w:rPr>
      </w:pPr>
      <w:r w:rsidRPr="00E32865">
        <w:rPr>
          <w:rFonts w:cs="Arial"/>
          <w:b/>
          <w:szCs w:val="24"/>
        </w:rPr>
        <w:t xml:space="preserve">Accommodation is </w:t>
      </w:r>
      <w:r w:rsidRPr="00E32865">
        <w:rPr>
          <w:rFonts w:cs="Arial"/>
          <w:b/>
          <w:bCs/>
          <w:szCs w:val="24"/>
          <w:u w:val="single"/>
        </w:rPr>
        <w:t>on board</w:t>
      </w:r>
      <w:r w:rsidRPr="00E32865">
        <w:rPr>
          <w:rFonts w:cs="Arial"/>
          <w:b/>
          <w:szCs w:val="24"/>
          <w:u w:val="single"/>
        </w:rPr>
        <w:t xml:space="preserve"> the yachts</w:t>
      </w:r>
      <w:r w:rsidR="00162C96" w:rsidRPr="00E32865">
        <w:rPr>
          <w:rFonts w:cs="Arial"/>
          <w:b/>
          <w:szCs w:val="24"/>
        </w:rPr>
        <w:t xml:space="preserve"> </w:t>
      </w:r>
      <w:r w:rsidR="005C6C67" w:rsidRPr="00E32865">
        <w:rPr>
          <w:rFonts w:cs="Arial"/>
          <w:b/>
          <w:szCs w:val="24"/>
        </w:rPr>
        <w:t>so</w:t>
      </w:r>
      <w:r w:rsidR="00162C96" w:rsidRPr="00E32865">
        <w:rPr>
          <w:rFonts w:cs="Arial"/>
          <w:b/>
          <w:szCs w:val="24"/>
        </w:rPr>
        <w:t xml:space="preserve"> y</w:t>
      </w:r>
      <w:r w:rsidRPr="00E32865">
        <w:rPr>
          <w:rFonts w:cs="Arial"/>
          <w:b/>
          <w:szCs w:val="24"/>
        </w:rPr>
        <w:t>ou will need your own sleeping bag, pillow</w:t>
      </w:r>
      <w:r w:rsidR="00A25881" w:rsidRPr="00E32865">
        <w:rPr>
          <w:rFonts w:cs="Arial"/>
          <w:b/>
          <w:szCs w:val="24"/>
        </w:rPr>
        <w:t>,</w:t>
      </w:r>
      <w:r w:rsidRPr="00E32865">
        <w:rPr>
          <w:rFonts w:cs="Arial"/>
          <w:b/>
          <w:szCs w:val="24"/>
        </w:rPr>
        <w:t xml:space="preserve"> etc.</w:t>
      </w:r>
    </w:p>
    <w:p w14:paraId="6B160B6B" w14:textId="77777777" w:rsidR="004D0A50" w:rsidRPr="00E32865" w:rsidRDefault="004D0A50" w:rsidP="00162C96">
      <w:pPr>
        <w:pStyle w:val="BodyText3"/>
        <w:jc w:val="both"/>
        <w:rPr>
          <w:rFonts w:cs="Arial"/>
          <w:b/>
          <w:szCs w:val="24"/>
        </w:rPr>
      </w:pPr>
    </w:p>
    <w:p w14:paraId="47C0F5A4" w14:textId="77777777" w:rsidR="004D0A50" w:rsidRPr="00E32865" w:rsidRDefault="004D0A50" w:rsidP="005C6C67">
      <w:pPr>
        <w:rPr>
          <w:rFonts w:ascii="Arial" w:hAnsi="Arial" w:cs="Arial"/>
          <w:b/>
          <w:color w:val="0000FF"/>
          <w:sz w:val="24"/>
          <w:szCs w:val="24"/>
        </w:rPr>
      </w:pPr>
      <w:r w:rsidRPr="00E32865">
        <w:rPr>
          <w:rFonts w:ascii="Arial" w:hAnsi="Arial" w:cs="Arial"/>
          <w:b/>
          <w:color w:val="0000FF"/>
          <w:sz w:val="24"/>
          <w:szCs w:val="24"/>
        </w:rPr>
        <w:t>HASSRA will pay for</w:t>
      </w:r>
      <w:r w:rsidR="009D0655" w:rsidRPr="00E32865">
        <w:rPr>
          <w:rFonts w:ascii="Arial" w:hAnsi="Arial" w:cs="Arial"/>
          <w:b/>
          <w:color w:val="0000FF"/>
          <w:sz w:val="24"/>
          <w:szCs w:val="24"/>
        </w:rPr>
        <w:t xml:space="preserve"> travel to</w:t>
      </w:r>
      <w:r w:rsidR="008C46D7" w:rsidRPr="00E32865">
        <w:rPr>
          <w:rFonts w:ascii="Arial" w:hAnsi="Arial" w:cs="Arial"/>
          <w:b/>
          <w:color w:val="0000FF"/>
          <w:sz w:val="24"/>
          <w:szCs w:val="24"/>
        </w:rPr>
        <w:t xml:space="preserve"> and from</w:t>
      </w:r>
      <w:r w:rsidR="009D0655" w:rsidRPr="00E32865">
        <w:rPr>
          <w:rFonts w:ascii="Arial" w:hAnsi="Arial" w:cs="Arial"/>
          <w:b/>
          <w:color w:val="0000FF"/>
          <w:sz w:val="24"/>
          <w:szCs w:val="24"/>
        </w:rPr>
        <w:t xml:space="preserve"> the venue,</w:t>
      </w:r>
      <w:r w:rsidRPr="00E32865">
        <w:rPr>
          <w:rFonts w:ascii="Arial" w:hAnsi="Arial" w:cs="Arial"/>
          <w:b/>
          <w:color w:val="0000FF"/>
          <w:sz w:val="24"/>
          <w:szCs w:val="24"/>
        </w:rPr>
        <w:t xml:space="preserve"> hire of the boat</w:t>
      </w:r>
      <w:r w:rsidR="00162C96" w:rsidRPr="00E32865">
        <w:rPr>
          <w:rFonts w:ascii="Arial" w:hAnsi="Arial" w:cs="Arial"/>
          <w:b/>
          <w:color w:val="0000FF"/>
          <w:sz w:val="24"/>
          <w:szCs w:val="24"/>
        </w:rPr>
        <w:t>,</w:t>
      </w:r>
      <w:r w:rsidRPr="00E32865">
        <w:rPr>
          <w:rFonts w:ascii="Arial" w:hAnsi="Arial" w:cs="Arial"/>
          <w:b/>
          <w:color w:val="0000FF"/>
          <w:sz w:val="24"/>
          <w:szCs w:val="24"/>
        </w:rPr>
        <w:t xml:space="preserve"> plus all breakfasts and lunches.</w:t>
      </w:r>
    </w:p>
    <w:p w14:paraId="509C7276" w14:textId="77777777" w:rsidR="00A25881" w:rsidRPr="00E32865" w:rsidRDefault="004D0A50" w:rsidP="00162C96">
      <w:pPr>
        <w:jc w:val="both"/>
        <w:rPr>
          <w:rFonts w:ascii="Arial" w:hAnsi="Arial" w:cs="Arial"/>
          <w:b/>
          <w:sz w:val="24"/>
          <w:szCs w:val="24"/>
        </w:rPr>
      </w:pPr>
      <w:r w:rsidRPr="00E32865">
        <w:rPr>
          <w:rFonts w:ascii="Arial" w:hAnsi="Arial" w:cs="Arial"/>
          <w:b/>
          <w:sz w:val="24"/>
          <w:szCs w:val="24"/>
        </w:rPr>
        <w:t>You will need to pay for</w:t>
      </w:r>
      <w:r w:rsidR="00A04BEC" w:rsidRPr="00E32865">
        <w:rPr>
          <w:rFonts w:ascii="Arial" w:hAnsi="Arial" w:cs="Arial"/>
          <w:b/>
          <w:sz w:val="24"/>
          <w:szCs w:val="24"/>
        </w:rPr>
        <w:t>:</w:t>
      </w:r>
    </w:p>
    <w:p w14:paraId="1CE00990" w14:textId="77777777" w:rsidR="00A25881" w:rsidRPr="00E32865" w:rsidRDefault="004D0A50" w:rsidP="00162C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32865">
        <w:rPr>
          <w:rFonts w:ascii="Arial" w:hAnsi="Arial" w:cs="Arial"/>
          <w:b/>
          <w:sz w:val="24"/>
          <w:szCs w:val="24"/>
        </w:rPr>
        <w:t xml:space="preserve">your </w:t>
      </w:r>
      <w:r w:rsidR="00A25881" w:rsidRPr="00E32865">
        <w:rPr>
          <w:rFonts w:ascii="Arial" w:hAnsi="Arial" w:cs="Arial"/>
          <w:b/>
          <w:sz w:val="24"/>
          <w:szCs w:val="24"/>
        </w:rPr>
        <w:t>evening meals</w:t>
      </w:r>
    </w:p>
    <w:p w14:paraId="59DB93FB" w14:textId="77777777" w:rsidR="00A25881" w:rsidRPr="00E32865" w:rsidRDefault="004D0A50" w:rsidP="00162C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32865">
        <w:rPr>
          <w:rFonts w:ascii="Arial" w:hAnsi="Arial" w:cs="Arial"/>
          <w:b/>
          <w:sz w:val="24"/>
          <w:szCs w:val="24"/>
        </w:rPr>
        <w:t xml:space="preserve">wet </w:t>
      </w:r>
      <w:r w:rsidR="00527F51" w:rsidRPr="00E32865">
        <w:rPr>
          <w:rFonts w:ascii="Arial" w:hAnsi="Arial" w:cs="Arial"/>
          <w:b/>
          <w:sz w:val="24"/>
          <w:szCs w:val="24"/>
        </w:rPr>
        <w:t>weather gear (costing around £50</w:t>
      </w:r>
      <w:r w:rsidRPr="00E32865">
        <w:rPr>
          <w:rFonts w:ascii="Arial" w:hAnsi="Arial" w:cs="Arial"/>
          <w:b/>
          <w:sz w:val="24"/>
          <w:szCs w:val="24"/>
        </w:rPr>
        <w:t xml:space="preserve"> to hire)</w:t>
      </w:r>
    </w:p>
    <w:p w14:paraId="57C8E6A3" w14:textId="77777777" w:rsidR="00A25881" w:rsidRPr="00E32865" w:rsidRDefault="004D0A50" w:rsidP="00162C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32865">
        <w:rPr>
          <w:rFonts w:ascii="Arial" w:hAnsi="Arial" w:cs="Arial"/>
          <w:b/>
          <w:sz w:val="24"/>
          <w:szCs w:val="24"/>
        </w:rPr>
        <w:t>sailing gloves (which you will need to purchase)</w:t>
      </w:r>
    </w:p>
    <w:p w14:paraId="5144EEFA" w14:textId="77777777" w:rsidR="005C6C67" w:rsidRPr="00E32865" w:rsidRDefault="00527F51" w:rsidP="00162C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32865">
        <w:rPr>
          <w:rFonts w:ascii="Arial" w:hAnsi="Arial" w:cs="Arial"/>
          <w:b/>
          <w:sz w:val="24"/>
          <w:szCs w:val="24"/>
        </w:rPr>
        <w:t>non-</w:t>
      </w:r>
      <w:r w:rsidR="009D0655" w:rsidRPr="00E32865">
        <w:rPr>
          <w:rFonts w:ascii="Arial" w:hAnsi="Arial" w:cs="Arial"/>
          <w:b/>
          <w:sz w:val="24"/>
          <w:szCs w:val="24"/>
        </w:rPr>
        <w:t>slip</w:t>
      </w:r>
      <w:r w:rsidRPr="00E3286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32865">
        <w:rPr>
          <w:rFonts w:ascii="Arial" w:hAnsi="Arial" w:cs="Arial"/>
          <w:b/>
          <w:sz w:val="24"/>
          <w:szCs w:val="24"/>
        </w:rPr>
        <w:t>non marking</w:t>
      </w:r>
      <w:proofErr w:type="spellEnd"/>
      <w:r w:rsidR="009D0655" w:rsidRPr="00E32865">
        <w:rPr>
          <w:rFonts w:ascii="Arial" w:hAnsi="Arial" w:cs="Arial"/>
          <w:b/>
          <w:sz w:val="24"/>
          <w:szCs w:val="24"/>
        </w:rPr>
        <w:t xml:space="preserve"> footwear </w:t>
      </w:r>
      <w:r w:rsidRPr="00E32865">
        <w:rPr>
          <w:rFonts w:ascii="Arial" w:hAnsi="Arial" w:cs="Arial"/>
          <w:b/>
          <w:sz w:val="24"/>
          <w:szCs w:val="24"/>
        </w:rPr>
        <w:t>(some black trainers mark the decks)</w:t>
      </w:r>
    </w:p>
    <w:p w14:paraId="5C90DF02" w14:textId="77777777" w:rsidR="00074E45" w:rsidRPr="00E32865" w:rsidRDefault="00A04BEC" w:rsidP="00E32865">
      <w:pPr>
        <w:rPr>
          <w:rFonts w:ascii="Arial" w:hAnsi="Arial" w:cs="Arial"/>
          <w:b/>
          <w:sz w:val="24"/>
          <w:szCs w:val="24"/>
          <w:lang w:val="en"/>
        </w:rPr>
      </w:pPr>
      <w:r w:rsidRPr="00E32865">
        <w:rPr>
          <w:rFonts w:ascii="Arial" w:hAnsi="Arial" w:cs="Arial"/>
          <w:b/>
          <w:sz w:val="24"/>
          <w:szCs w:val="24"/>
          <w:lang w:val="en"/>
        </w:rPr>
        <w:t>If you would like to apply or obtain more information on IDOR, please email our Sailing Team Manager,</w:t>
      </w:r>
      <w:r w:rsidR="0048502F" w:rsidRPr="00E32865">
        <w:rPr>
          <w:rFonts w:ascii="Arial" w:hAnsi="Arial" w:cs="Arial"/>
          <w:b/>
          <w:sz w:val="24"/>
          <w:szCs w:val="24"/>
          <w:lang w:val="en"/>
        </w:rPr>
        <w:t xml:space="preserve"> Nerys Legg</w:t>
      </w:r>
      <w:r w:rsidR="005A74F7" w:rsidRPr="00E32865">
        <w:rPr>
          <w:rFonts w:ascii="Arial" w:hAnsi="Arial" w:cs="Arial"/>
          <w:b/>
          <w:sz w:val="24"/>
          <w:szCs w:val="24"/>
          <w:lang w:val="en"/>
        </w:rPr>
        <w:t xml:space="preserve"> </w:t>
      </w:r>
      <w:hyperlink r:id="rId7" w:history="1">
        <w:r w:rsidR="00107D8F" w:rsidRPr="00E32865">
          <w:rPr>
            <w:rStyle w:val="Hyperlink"/>
            <w:rFonts w:cs="Arial"/>
            <w:b/>
            <w:sz w:val="24"/>
            <w:szCs w:val="24"/>
            <w:lang w:val="en"/>
          </w:rPr>
          <w:t>nerys.legg@dwp.gov.uk</w:t>
        </w:r>
      </w:hyperlink>
    </w:p>
    <w:p w14:paraId="3CC84909" w14:textId="77777777" w:rsidR="00162C96" w:rsidRPr="00E32865" w:rsidRDefault="00A04BEC" w:rsidP="00162C96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E32865">
        <w:rPr>
          <w:rFonts w:ascii="Arial" w:hAnsi="Arial" w:cs="Arial"/>
          <w:b/>
          <w:sz w:val="24"/>
          <w:szCs w:val="24"/>
          <w:u w:val="single"/>
          <w:lang w:val="en"/>
        </w:rPr>
        <w:t>IMPORTANT</w:t>
      </w:r>
      <w:r w:rsidRPr="00E32865">
        <w:rPr>
          <w:rFonts w:ascii="Arial" w:hAnsi="Arial" w:cs="Arial"/>
          <w:b/>
          <w:sz w:val="24"/>
          <w:szCs w:val="24"/>
          <w:lang w:val="en"/>
        </w:rPr>
        <w:t>:</w:t>
      </w:r>
    </w:p>
    <w:p w14:paraId="6AA6BB07" w14:textId="77777777" w:rsidR="00162C96" w:rsidRPr="00E32865" w:rsidRDefault="00A04BEC" w:rsidP="004A21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E32865">
        <w:rPr>
          <w:rFonts w:ascii="Arial" w:hAnsi="Arial" w:cs="Arial"/>
          <w:b/>
          <w:sz w:val="24"/>
          <w:szCs w:val="24"/>
          <w:lang w:val="en"/>
        </w:rPr>
        <w:t>Applications</w:t>
      </w:r>
      <w:r w:rsidR="00162C96" w:rsidRPr="00E32865">
        <w:rPr>
          <w:rFonts w:ascii="Arial" w:hAnsi="Arial" w:cs="Arial"/>
          <w:b/>
          <w:sz w:val="24"/>
          <w:szCs w:val="24"/>
          <w:lang w:val="en"/>
        </w:rPr>
        <w:t xml:space="preserve"> are required ASAP but</w:t>
      </w:r>
      <w:r w:rsidR="00D5295F" w:rsidRPr="00E32865">
        <w:rPr>
          <w:rFonts w:ascii="Arial" w:hAnsi="Arial" w:cs="Arial"/>
          <w:b/>
          <w:sz w:val="24"/>
          <w:szCs w:val="24"/>
          <w:lang w:val="en"/>
        </w:rPr>
        <w:t xml:space="preserve"> must be received by </w:t>
      </w:r>
      <w:r w:rsidR="00527F51" w:rsidRPr="0083251D">
        <w:rPr>
          <w:rFonts w:ascii="Arial" w:hAnsi="Arial" w:cs="Arial"/>
          <w:b/>
          <w:sz w:val="24"/>
          <w:szCs w:val="24"/>
          <w:u w:val="single"/>
          <w:lang w:val="en"/>
        </w:rPr>
        <w:t>11</w:t>
      </w:r>
      <w:r w:rsidR="00527F51" w:rsidRPr="0083251D">
        <w:rPr>
          <w:rFonts w:ascii="Arial" w:hAnsi="Arial" w:cs="Arial"/>
          <w:b/>
          <w:sz w:val="24"/>
          <w:szCs w:val="24"/>
          <w:u w:val="single"/>
          <w:vertAlign w:val="superscript"/>
          <w:lang w:val="en"/>
        </w:rPr>
        <w:t>th</w:t>
      </w:r>
      <w:r w:rsidR="00527F51" w:rsidRPr="0083251D">
        <w:rPr>
          <w:rFonts w:ascii="Arial" w:hAnsi="Arial" w:cs="Arial"/>
          <w:b/>
          <w:sz w:val="24"/>
          <w:szCs w:val="24"/>
          <w:u w:val="single"/>
          <w:lang w:val="en"/>
        </w:rPr>
        <w:t xml:space="preserve"> March 2022.</w:t>
      </w:r>
    </w:p>
    <w:p w14:paraId="1961F6CD" w14:textId="77777777" w:rsidR="004A21B9" w:rsidRPr="00E32865" w:rsidRDefault="004A21B9" w:rsidP="004A21B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32865">
        <w:rPr>
          <w:rFonts w:ascii="Arial" w:hAnsi="Arial" w:cs="Arial"/>
          <w:b/>
          <w:sz w:val="24"/>
          <w:szCs w:val="24"/>
        </w:rPr>
        <w:t>Please let us know, in confidence, if you have any health or mobility problems</w:t>
      </w:r>
    </w:p>
    <w:p w14:paraId="5E45E898" w14:textId="77777777" w:rsidR="00A04BEC" w:rsidRPr="00E32865" w:rsidRDefault="00BE5433" w:rsidP="004A21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E32865">
        <w:rPr>
          <w:rFonts w:ascii="Arial" w:hAnsi="Arial" w:cs="Arial"/>
          <w:b/>
          <w:sz w:val="24"/>
          <w:szCs w:val="24"/>
          <w:lang w:val="en"/>
        </w:rPr>
        <w:t>L</w:t>
      </w:r>
      <w:r w:rsidR="00A04BEC" w:rsidRPr="00E32865">
        <w:rPr>
          <w:rFonts w:ascii="Arial" w:hAnsi="Arial" w:cs="Arial"/>
          <w:b/>
          <w:sz w:val="24"/>
          <w:szCs w:val="24"/>
          <w:lang w:val="en"/>
        </w:rPr>
        <w:t xml:space="preserve">eave must </w:t>
      </w:r>
      <w:r w:rsidR="004A21B9" w:rsidRPr="00E32865">
        <w:rPr>
          <w:rFonts w:ascii="Arial" w:hAnsi="Arial" w:cs="Arial"/>
          <w:b/>
          <w:sz w:val="24"/>
          <w:szCs w:val="24"/>
          <w:lang w:val="en"/>
        </w:rPr>
        <w:t>be</w:t>
      </w:r>
      <w:r w:rsidR="00A04BEC" w:rsidRPr="00E32865">
        <w:rPr>
          <w:rFonts w:ascii="Arial" w:hAnsi="Arial" w:cs="Arial"/>
          <w:b/>
          <w:sz w:val="24"/>
          <w:szCs w:val="24"/>
          <w:lang w:val="en"/>
        </w:rPr>
        <w:t xml:space="preserve"> agreed in advance with your </w:t>
      </w:r>
      <w:r w:rsidR="004A21B9" w:rsidRPr="00E32865">
        <w:rPr>
          <w:rFonts w:ascii="Arial" w:hAnsi="Arial" w:cs="Arial"/>
          <w:b/>
          <w:sz w:val="24"/>
          <w:szCs w:val="24"/>
          <w:lang w:val="en"/>
        </w:rPr>
        <w:t>line-manager (where applicable)</w:t>
      </w:r>
    </w:p>
    <w:p w14:paraId="3AF8EC0E" w14:textId="77777777" w:rsidR="004A21B9" w:rsidRPr="00E32865" w:rsidRDefault="004A21B9" w:rsidP="004A21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E32865">
        <w:rPr>
          <w:rFonts w:ascii="Arial" w:hAnsi="Arial" w:cs="Arial"/>
          <w:b/>
          <w:sz w:val="24"/>
          <w:szCs w:val="24"/>
          <w:lang w:val="en"/>
        </w:rPr>
        <w:t xml:space="preserve">You must be a member of </w:t>
      </w:r>
      <w:r w:rsidRPr="00E32865">
        <w:rPr>
          <w:rFonts w:ascii="Arial" w:hAnsi="Arial" w:cs="Arial"/>
          <w:b/>
          <w:sz w:val="24"/>
          <w:szCs w:val="24"/>
          <w:u w:val="single"/>
          <w:lang w:val="en"/>
        </w:rPr>
        <w:t>both HASSRA and CSSC</w:t>
      </w:r>
      <w:r w:rsidRPr="00E32865">
        <w:rPr>
          <w:rFonts w:ascii="Arial" w:hAnsi="Arial" w:cs="Arial"/>
          <w:b/>
          <w:sz w:val="24"/>
          <w:szCs w:val="24"/>
          <w:lang w:val="en"/>
        </w:rPr>
        <w:t xml:space="preserve"> to take part in this event</w:t>
      </w:r>
    </w:p>
    <w:p w14:paraId="7A84B0F2" w14:textId="77777777" w:rsidR="007145B5" w:rsidRPr="00E32865" w:rsidRDefault="007145B5" w:rsidP="004A21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E32865">
        <w:rPr>
          <w:rFonts w:ascii="Arial" w:hAnsi="Arial" w:cs="Arial"/>
          <w:b/>
          <w:sz w:val="24"/>
          <w:szCs w:val="24"/>
          <w:lang w:val="en"/>
        </w:rPr>
        <w:t xml:space="preserve">COVID restrictions will apply. </w:t>
      </w:r>
    </w:p>
    <w:p w14:paraId="4F852847" w14:textId="77777777" w:rsidR="004A21B9" w:rsidRPr="004A21B9" w:rsidRDefault="004A21B9" w:rsidP="004A21B9">
      <w:pPr>
        <w:jc w:val="both"/>
        <w:rPr>
          <w:rFonts w:ascii="Arial" w:hAnsi="Arial" w:cs="Arial"/>
          <w:b/>
          <w:color w:val="FF0000"/>
          <w:sz w:val="24"/>
          <w:szCs w:val="24"/>
          <w:lang w:val="en"/>
        </w:rPr>
        <w:sectPr w:rsidR="004A21B9" w:rsidRPr="004A21B9" w:rsidSect="004A21B9"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42670914" w14:textId="77777777" w:rsidR="004A21B9" w:rsidRPr="00B04A8D" w:rsidRDefault="00D5295F" w:rsidP="004A21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IDOR EXPRESSION OF INTEREST 20</w:t>
      </w:r>
      <w:r w:rsidR="00FE1E1C">
        <w:rPr>
          <w:rFonts w:ascii="Arial" w:hAnsi="Arial" w:cs="Arial"/>
          <w:b/>
          <w:u w:val="single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6410"/>
      </w:tblGrid>
      <w:tr w:rsidR="004A21B9" w:rsidRPr="00B04A8D" w14:paraId="72D35117" w14:textId="77777777" w:rsidTr="004A21B9">
        <w:trPr>
          <w:trHeight w:val="564"/>
        </w:trPr>
        <w:tc>
          <w:tcPr>
            <w:tcW w:w="4046" w:type="dxa"/>
            <w:shd w:val="clear" w:color="auto" w:fill="auto"/>
            <w:vAlign w:val="center"/>
          </w:tcPr>
          <w:p w14:paraId="05D42394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36659A0A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7F5D9C0A" w14:textId="77777777" w:rsidTr="009F6A36">
        <w:trPr>
          <w:trHeight w:val="516"/>
        </w:trPr>
        <w:tc>
          <w:tcPr>
            <w:tcW w:w="4068" w:type="dxa"/>
            <w:shd w:val="clear" w:color="auto" w:fill="auto"/>
            <w:vAlign w:val="center"/>
          </w:tcPr>
          <w:p w14:paraId="2FDAC8EE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Age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75B29C0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475CB9E3" w14:textId="77777777" w:rsidTr="009F6A36">
        <w:trPr>
          <w:trHeight w:val="509"/>
        </w:trPr>
        <w:tc>
          <w:tcPr>
            <w:tcW w:w="4068" w:type="dxa"/>
            <w:shd w:val="clear" w:color="auto" w:fill="auto"/>
            <w:vAlign w:val="center"/>
          </w:tcPr>
          <w:p w14:paraId="45381E0C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Gender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4E59A4A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319756B5" w14:textId="77777777" w:rsidTr="009F6A36">
        <w:trPr>
          <w:trHeight w:val="1193"/>
        </w:trPr>
        <w:tc>
          <w:tcPr>
            <w:tcW w:w="4068" w:type="dxa"/>
            <w:shd w:val="clear" w:color="auto" w:fill="auto"/>
            <w:vAlign w:val="center"/>
          </w:tcPr>
          <w:p w14:paraId="4B540B5C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Home Address and contact number</w:t>
            </w:r>
          </w:p>
          <w:p w14:paraId="7244B6B7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512272B4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12F30AB2" w14:textId="77777777" w:rsidTr="009F6A36">
        <w:trPr>
          <w:trHeight w:val="1199"/>
        </w:trPr>
        <w:tc>
          <w:tcPr>
            <w:tcW w:w="4068" w:type="dxa"/>
            <w:shd w:val="clear" w:color="auto" w:fill="auto"/>
            <w:vAlign w:val="center"/>
          </w:tcPr>
          <w:p w14:paraId="15E62623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Work Address and contact number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951D206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308E2786" w14:textId="77777777" w:rsidTr="009F6A36">
        <w:trPr>
          <w:trHeight w:val="586"/>
        </w:trPr>
        <w:tc>
          <w:tcPr>
            <w:tcW w:w="4068" w:type="dxa"/>
            <w:shd w:val="clear" w:color="auto" w:fill="auto"/>
            <w:vAlign w:val="center"/>
          </w:tcPr>
          <w:p w14:paraId="10EE1254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Mobile Number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841D4D1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0206D421" w14:textId="77777777" w:rsidTr="005C6C67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14:paraId="588F121A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E-mail address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3B641CC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0E6E7867" w14:textId="77777777" w:rsidTr="009F6A36">
        <w:trPr>
          <w:trHeight w:val="535"/>
        </w:trPr>
        <w:tc>
          <w:tcPr>
            <w:tcW w:w="4068" w:type="dxa"/>
            <w:shd w:val="clear" w:color="auto" w:fill="auto"/>
            <w:vAlign w:val="center"/>
          </w:tcPr>
          <w:p w14:paraId="5B049F1F" w14:textId="77777777" w:rsidR="004A21B9" w:rsidRPr="00B04A8D" w:rsidRDefault="004A21B9" w:rsidP="004A21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CSSC Number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B04A8D">
              <w:rPr>
                <w:rFonts w:ascii="Arial" w:hAnsi="Arial" w:cs="Arial"/>
                <w:b/>
              </w:rPr>
              <w:t>all participants must be CSSC members)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B595DC0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60665955" w14:textId="77777777" w:rsidTr="004A21B9">
        <w:tc>
          <w:tcPr>
            <w:tcW w:w="4046" w:type="dxa"/>
            <w:shd w:val="clear" w:color="auto" w:fill="auto"/>
            <w:vAlign w:val="center"/>
          </w:tcPr>
          <w:p w14:paraId="3F0DBF3D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HASSRA Membership No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0D6E6D5E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650796DE" w14:textId="77777777" w:rsidTr="004A21B9">
        <w:tc>
          <w:tcPr>
            <w:tcW w:w="4046" w:type="dxa"/>
            <w:shd w:val="clear" w:color="auto" w:fill="auto"/>
            <w:vAlign w:val="center"/>
          </w:tcPr>
          <w:p w14:paraId="517DF5D5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Sailing Qualifications -</w:t>
            </w:r>
            <w:r w:rsidR="005C6C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04A8D">
              <w:rPr>
                <w:rFonts w:ascii="Arial" w:hAnsi="Arial" w:cs="Arial"/>
                <w:b/>
                <w:sz w:val="28"/>
                <w:szCs w:val="28"/>
              </w:rPr>
              <w:t>if any</w:t>
            </w:r>
          </w:p>
          <w:p w14:paraId="684CD20E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234F95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B0E191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10" w:type="dxa"/>
            <w:shd w:val="clear" w:color="auto" w:fill="auto"/>
          </w:tcPr>
          <w:p w14:paraId="63CA5ABB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095602F1" w14:textId="77777777" w:rsidTr="004A21B9">
        <w:trPr>
          <w:trHeight w:val="2601"/>
        </w:trPr>
        <w:tc>
          <w:tcPr>
            <w:tcW w:w="4046" w:type="dxa"/>
            <w:shd w:val="clear" w:color="auto" w:fill="auto"/>
            <w:vAlign w:val="center"/>
          </w:tcPr>
          <w:p w14:paraId="6F33A1CE" w14:textId="77777777" w:rsidR="004A21B9" w:rsidRPr="00B04A8D" w:rsidRDefault="004A21B9" w:rsidP="009F6A36">
            <w:pPr>
              <w:rPr>
                <w:rFonts w:ascii="Arial" w:hAnsi="Arial" w:cs="Arial"/>
                <w:b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Sailing Experience – if any (add an extra page if necessary)</w:t>
            </w:r>
          </w:p>
          <w:p w14:paraId="2AD34FE7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7AD1256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5A51050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86F80D6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410" w:type="dxa"/>
            <w:shd w:val="clear" w:color="auto" w:fill="auto"/>
          </w:tcPr>
          <w:p w14:paraId="68AE7F49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5ED9310F" w14:textId="77777777" w:rsidTr="004A21B9">
        <w:trPr>
          <w:trHeight w:val="2400"/>
        </w:trPr>
        <w:tc>
          <w:tcPr>
            <w:tcW w:w="4046" w:type="dxa"/>
            <w:shd w:val="clear" w:color="auto" w:fill="auto"/>
          </w:tcPr>
          <w:p w14:paraId="43BB8ED9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 xml:space="preserve">How could you benefit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from / contribute to the IDOR? </w:t>
            </w:r>
          </w:p>
        </w:tc>
        <w:tc>
          <w:tcPr>
            <w:tcW w:w="6410" w:type="dxa"/>
            <w:shd w:val="clear" w:color="auto" w:fill="auto"/>
          </w:tcPr>
          <w:p w14:paraId="0D63F69F" w14:textId="77777777" w:rsidR="004A21B9" w:rsidRDefault="004A21B9" w:rsidP="009F6A36">
            <w:pPr>
              <w:rPr>
                <w:rFonts w:ascii="Arial" w:hAnsi="Arial" w:cs="Arial"/>
              </w:rPr>
            </w:pPr>
          </w:p>
          <w:p w14:paraId="4EF8F8CB" w14:textId="77777777" w:rsidR="005C6C67" w:rsidRDefault="005C6C67" w:rsidP="009F6A36">
            <w:pPr>
              <w:rPr>
                <w:rFonts w:ascii="Arial" w:hAnsi="Arial" w:cs="Arial"/>
              </w:rPr>
            </w:pPr>
          </w:p>
          <w:p w14:paraId="406D6514" w14:textId="77777777" w:rsidR="005C6C67" w:rsidRDefault="005C6C67" w:rsidP="009F6A36">
            <w:pPr>
              <w:rPr>
                <w:rFonts w:ascii="Arial" w:hAnsi="Arial" w:cs="Arial"/>
              </w:rPr>
            </w:pPr>
          </w:p>
          <w:p w14:paraId="3FCB883B" w14:textId="77777777" w:rsidR="005C6C67" w:rsidRDefault="005C6C67" w:rsidP="009F6A36">
            <w:pPr>
              <w:rPr>
                <w:rFonts w:ascii="Arial" w:hAnsi="Arial" w:cs="Arial"/>
              </w:rPr>
            </w:pPr>
          </w:p>
          <w:p w14:paraId="7E3622B6" w14:textId="77777777" w:rsidR="005C6C67" w:rsidRDefault="005C6C67" w:rsidP="009F6A36">
            <w:pPr>
              <w:rPr>
                <w:rFonts w:ascii="Arial" w:hAnsi="Arial" w:cs="Arial"/>
              </w:rPr>
            </w:pPr>
          </w:p>
          <w:p w14:paraId="7DDE93CE" w14:textId="77777777" w:rsidR="005C6C67" w:rsidRPr="00B04A8D" w:rsidRDefault="005C6C67" w:rsidP="009F6A36">
            <w:pPr>
              <w:rPr>
                <w:rFonts w:ascii="Arial" w:hAnsi="Arial" w:cs="Arial"/>
              </w:rPr>
            </w:pPr>
          </w:p>
        </w:tc>
      </w:tr>
    </w:tbl>
    <w:p w14:paraId="4D3BE397" w14:textId="77777777" w:rsidR="00E5725E" w:rsidRPr="006B71C0" w:rsidRDefault="00E5725E" w:rsidP="00162C96">
      <w:pPr>
        <w:jc w:val="both"/>
        <w:rPr>
          <w:sz w:val="24"/>
        </w:rPr>
      </w:pPr>
      <w:r w:rsidRPr="006B71C0">
        <w:rPr>
          <w:rFonts w:ascii="Arial" w:hAnsi="Arial" w:cs="Arial"/>
          <w:b/>
          <w:i/>
          <w:sz w:val="28"/>
          <w:szCs w:val="24"/>
        </w:rPr>
        <w:t>Please send completed forms to</w:t>
      </w:r>
      <w:r w:rsidR="00F45E50" w:rsidRPr="006B71C0">
        <w:rPr>
          <w:sz w:val="24"/>
        </w:rPr>
        <w:t xml:space="preserve"> </w:t>
      </w:r>
      <w:hyperlink r:id="rId8" w:history="1">
        <w:r w:rsidR="00F45E50" w:rsidRPr="006B71C0">
          <w:rPr>
            <w:rStyle w:val="Hyperlink"/>
            <w:rFonts w:cs="Arial"/>
            <w:sz w:val="28"/>
          </w:rPr>
          <w:t>nerys.legg@dwp.gov.uk</w:t>
        </w:r>
      </w:hyperlink>
    </w:p>
    <w:sectPr w:rsidR="00E5725E" w:rsidRPr="006B71C0" w:rsidSect="004A2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C92"/>
    <w:multiLevelType w:val="hybridMultilevel"/>
    <w:tmpl w:val="2D7E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7DFE"/>
    <w:multiLevelType w:val="hybridMultilevel"/>
    <w:tmpl w:val="74BC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50"/>
    <w:rsid w:val="00074E45"/>
    <w:rsid w:val="00107D8F"/>
    <w:rsid w:val="00162C96"/>
    <w:rsid w:val="0019706B"/>
    <w:rsid w:val="002E0D1D"/>
    <w:rsid w:val="002E3B3F"/>
    <w:rsid w:val="003169DB"/>
    <w:rsid w:val="003C79FB"/>
    <w:rsid w:val="0048502F"/>
    <w:rsid w:val="004A21B9"/>
    <w:rsid w:val="004D0A50"/>
    <w:rsid w:val="00527F51"/>
    <w:rsid w:val="005A74F7"/>
    <w:rsid w:val="005C448B"/>
    <w:rsid w:val="005C6C67"/>
    <w:rsid w:val="006B71C0"/>
    <w:rsid w:val="006F5A40"/>
    <w:rsid w:val="007145B5"/>
    <w:rsid w:val="007C46C9"/>
    <w:rsid w:val="0083251D"/>
    <w:rsid w:val="0083666D"/>
    <w:rsid w:val="008B30D3"/>
    <w:rsid w:val="008C46D7"/>
    <w:rsid w:val="009D0655"/>
    <w:rsid w:val="00A04BEC"/>
    <w:rsid w:val="00A25881"/>
    <w:rsid w:val="00A94A85"/>
    <w:rsid w:val="00AC24BD"/>
    <w:rsid w:val="00AF2E7E"/>
    <w:rsid w:val="00AF644C"/>
    <w:rsid w:val="00B639AA"/>
    <w:rsid w:val="00BE5433"/>
    <w:rsid w:val="00C06C9F"/>
    <w:rsid w:val="00C11A1D"/>
    <w:rsid w:val="00C57070"/>
    <w:rsid w:val="00D5295F"/>
    <w:rsid w:val="00E32865"/>
    <w:rsid w:val="00E5725E"/>
    <w:rsid w:val="00E90010"/>
    <w:rsid w:val="00F45E50"/>
    <w:rsid w:val="00FA1BD9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7FC9"/>
  <w15:chartTrackingRefBased/>
  <w15:docId w15:val="{D85FB2A2-8731-4048-ADCE-65AF4840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D0A50"/>
    <w:pPr>
      <w:spacing w:before="100" w:beforeAutospacing="1" w:after="100" w:afterAutospacing="1" w:line="240" w:lineRule="auto"/>
      <w:outlineLvl w:val="0"/>
    </w:pPr>
    <w:rPr>
      <w:rFonts w:ascii="Arial" w:eastAsia="Arial Unicode MS" w:hAnsi="Arial" w:cs="Arial Unicode MS"/>
      <w:b/>
      <w:bCs/>
      <w:kern w:val="36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A50"/>
    <w:rPr>
      <w:rFonts w:ascii="Arial" w:eastAsia="Arial Unicode MS" w:hAnsi="Arial" w:cs="Arial Unicode MS"/>
      <w:b/>
      <w:bCs/>
      <w:kern w:val="36"/>
      <w:sz w:val="36"/>
      <w:szCs w:val="48"/>
    </w:rPr>
  </w:style>
  <w:style w:type="paragraph" w:styleId="BodyText3">
    <w:name w:val="Body Text 3"/>
    <w:basedOn w:val="Normal"/>
    <w:link w:val="BodyText3Char"/>
    <w:rsid w:val="004D0A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4D0A50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25881"/>
    <w:pPr>
      <w:ind w:left="720"/>
      <w:contextualSpacing/>
    </w:pPr>
  </w:style>
  <w:style w:type="character" w:styleId="Hyperlink">
    <w:name w:val="Hyperlink"/>
    <w:rsid w:val="00A04BEC"/>
    <w:rPr>
      <w:rFonts w:ascii="Arial" w:hAnsi="Arial"/>
      <w:color w:val="0000FF"/>
      <w:sz w:val="2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A21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A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ys.legg@dwp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rys.legg@dwp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Robbie DWP HASSRA CORPORATE SERVICES</dc:creator>
  <cp:keywords/>
  <dc:description/>
  <cp:lastModifiedBy>Ray Allen</cp:lastModifiedBy>
  <cp:revision>2</cp:revision>
  <dcterms:created xsi:type="dcterms:W3CDTF">2021-12-14T10:28:00Z</dcterms:created>
  <dcterms:modified xsi:type="dcterms:W3CDTF">2021-12-14T10:28:00Z</dcterms:modified>
</cp:coreProperties>
</file>